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BB93" w14:textId="4E3B6BD3" w:rsidR="00AC711E" w:rsidRPr="00257BED" w:rsidRDefault="00AC711E" w:rsidP="00257BED">
      <w:pPr>
        <w:spacing w:after="0" w:line="240" w:lineRule="auto"/>
        <w:ind w:left="0" w:firstLine="0"/>
        <w:jc w:val="right"/>
        <w:rPr>
          <w:i/>
          <w:iCs/>
          <w:color w:val="auto"/>
          <w:sz w:val="28"/>
          <w:szCs w:val="28"/>
        </w:rPr>
      </w:pPr>
      <w:r w:rsidRPr="00257BED">
        <w:rPr>
          <w:i/>
          <w:iCs/>
          <w:color w:val="auto"/>
          <w:sz w:val="28"/>
          <w:szCs w:val="28"/>
        </w:rPr>
        <w:t>Приложение 2</w:t>
      </w:r>
    </w:p>
    <w:p w14:paraId="7ED5F986" w14:textId="77777777" w:rsidR="00AC711E" w:rsidRPr="00A60404" w:rsidRDefault="00AC711E" w:rsidP="00A60404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A60404">
        <w:rPr>
          <w:b/>
          <w:bCs/>
          <w:color w:val="auto"/>
          <w:sz w:val="28"/>
          <w:szCs w:val="28"/>
        </w:rPr>
        <w:t>Интерактивная лекция «Эмоции»</w:t>
      </w:r>
    </w:p>
    <w:p w14:paraId="71D28515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Что такое эмоции?</w:t>
      </w:r>
    </w:p>
    <w:p w14:paraId="34487D20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 xml:space="preserve">Для описания нашего эмоционального состояния существует несколько терминов: эмоции, чувства, настроение. Давайте разберемся, чем они отличаются друг от друга. В большом психологическом словаре есть следующие определения этих понятий. </w:t>
      </w:r>
    </w:p>
    <w:p w14:paraId="5BF51043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b/>
          <w:bCs/>
          <w:color w:val="auto"/>
          <w:sz w:val="28"/>
          <w:szCs w:val="28"/>
        </w:rPr>
        <w:t>Эмоции</w:t>
      </w:r>
      <w:r w:rsidRPr="00A60404">
        <w:rPr>
          <w:color w:val="auto"/>
          <w:sz w:val="28"/>
          <w:szCs w:val="28"/>
        </w:rPr>
        <w:t xml:space="preserve"> — особый класс психических процессов и состояний (человека и животных), связанных с инстинктами, потребностями, мотивами и отражающих в форме непосредственного переживания (удовлетворения, радости, страха и т. д.) значимость действующих на индивида явлений и ситуаций для осуществления его жизнедеятельности.</w:t>
      </w:r>
    </w:p>
    <w:p w14:paraId="637DB9CC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Другими словами, это - достаточно краткосрочные переживания про что-то, показывающие наше отношение к этому.</w:t>
      </w:r>
    </w:p>
    <w:p w14:paraId="694DB0AE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b/>
          <w:bCs/>
          <w:color w:val="auto"/>
          <w:sz w:val="28"/>
          <w:szCs w:val="28"/>
        </w:rPr>
        <w:t>Чувства</w:t>
      </w:r>
      <w:r w:rsidRPr="00A60404">
        <w:rPr>
          <w:color w:val="auto"/>
          <w:sz w:val="28"/>
          <w:szCs w:val="28"/>
        </w:rPr>
        <w:t xml:space="preserve"> — устойчивые эмоциональные отношения человека к явлениям действительности, отражающие значение этих явлений в связи с его потребностями и мотивами; высший продукт развития эмоциональных процессов в общественных условиях.  </w:t>
      </w:r>
    </w:p>
    <w:p w14:paraId="648000CA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 xml:space="preserve">Другими словами, это - более устойчивое отношение к чему-то. Чувства более продолжительные и комплексные. Одно чувство может включать в себя несколько эмоций. </w:t>
      </w:r>
    </w:p>
    <w:p w14:paraId="1DAB2FB5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b/>
          <w:bCs/>
          <w:color w:val="auto"/>
          <w:sz w:val="28"/>
          <w:szCs w:val="28"/>
        </w:rPr>
        <w:t>Настроение</w:t>
      </w:r>
      <w:r w:rsidRPr="00A60404">
        <w:rPr>
          <w:color w:val="auto"/>
          <w:sz w:val="28"/>
          <w:szCs w:val="28"/>
        </w:rPr>
        <w:t xml:space="preserve"> — одна из форм эмоциональной жизни человека. Настроение называется более или менее устойчивое, продолжительное, без определенной интенции эмоциональное состояние человека, окрашивающее в течение некоторого времени все его переживания.</w:t>
      </w:r>
    </w:p>
    <w:p w14:paraId="4B5202ED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Другими словами, это - более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 xml:space="preserve">менее продолжительное общее эмоциональное состояние. </w:t>
      </w:r>
    </w:p>
    <w:p w14:paraId="24472593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Представьте мир без эмоций. Когда мы встаем, видим, что внезапно серость неба и дождь сменились солнечной погодой, но мы ничего не чувствуем. Когда по какому-то предмету, с которым было сложно, одни пятерки и четверки, но мы ничего не чувствуем. Эмоции как будто раскрашивают нашу жизнь, делают ее живее.</w:t>
      </w:r>
    </w:p>
    <w:p w14:paraId="58794C52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Сегодня мы будем более подробно говорить именно об эмоциях и о способах эмоциональной саморегуляции. Это - очень важная тема, так как нередко под влиянием эмоций люди совершают необдуманные поступки.</w:t>
      </w:r>
    </w:p>
    <w:p w14:paraId="4071D06A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Какие эмоции вы знаете? (участники отвечают)</w:t>
      </w:r>
    </w:p>
    <w:p w14:paraId="69553830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 xml:space="preserve">По </w:t>
      </w:r>
      <w:proofErr w:type="spellStart"/>
      <w:r w:rsidRPr="00A60404">
        <w:rPr>
          <w:color w:val="auto"/>
          <w:sz w:val="28"/>
          <w:szCs w:val="28"/>
        </w:rPr>
        <w:t>Плутчику</w:t>
      </w:r>
      <w:proofErr w:type="spellEnd"/>
      <w:r w:rsidRPr="00A60404">
        <w:rPr>
          <w:color w:val="auto"/>
          <w:sz w:val="28"/>
          <w:szCs w:val="28"/>
        </w:rPr>
        <w:t xml:space="preserve"> существует 8 базовых эмоций: гнев, страх, печаль, радость, отвращение, удивление, предвкушение, доверие. Все эти эмоции соединяются в биполярные пары: гнев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>страх, печаль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>радость, отвращение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>удивление, предвкушение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 xml:space="preserve">доверие. </w:t>
      </w:r>
    </w:p>
    <w:p w14:paraId="055986CC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 xml:space="preserve">Все вы, скорее всего, слышали про психологию эмоций Пола Экмана. Пол Экман исследовал эмоции в разных культурах (в том числе среди аборигенов), и пришел к выводу, прославившему его: что люди всех культур испытывают и могут распознать в других людях одинаковые эмоции. Он </w:t>
      </w:r>
      <w:r w:rsidRPr="00A60404">
        <w:rPr>
          <w:color w:val="auto"/>
          <w:sz w:val="28"/>
          <w:szCs w:val="28"/>
        </w:rPr>
        <w:lastRenderedPageBreak/>
        <w:t xml:space="preserve">выделил следующие универсальные, или базовые, эмоции: удивление, страх, отвращение, гнев, радость, печаль, презрение. Пол Экман различает эти эмоции с помощью </w:t>
      </w:r>
      <w:proofErr w:type="spellStart"/>
      <w:r w:rsidRPr="00A60404">
        <w:rPr>
          <w:color w:val="auto"/>
          <w:sz w:val="28"/>
          <w:szCs w:val="28"/>
        </w:rPr>
        <w:t>микровыражений</w:t>
      </w:r>
      <w:proofErr w:type="spellEnd"/>
      <w:r w:rsidRPr="00A60404">
        <w:rPr>
          <w:color w:val="auto"/>
          <w:sz w:val="28"/>
          <w:szCs w:val="28"/>
        </w:rPr>
        <w:t xml:space="preserve"> мимики – выражению глаз, нахмуренность\</w:t>
      </w:r>
      <w:proofErr w:type="spellStart"/>
      <w:r w:rsidRPr="00A60404">
        <w:rPr>
          <w:color w:val="auto"/>
          <w:sz w:val="28"/>
          <w:szCs w:val="28"/>
        </w:rPr>
        <w:t>поднятость</w:t>
      </w:r>
      <w:proofErr w:type="spellEnd"/>
      <w:r w:rsidRPr="00A60404">
        <w:rPr>
          <w:color w:val="auto"/>
          <w:sz w:val="28"/>
          <w:szCs w:val="28"/>
        </w:rPr>
        <w:t xml:space="preserve"> бровей и т.п. </w:t>
      </w:r>
    </w:p>
    <w:p w14:paraId="5694EF2A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Давайте поговорим, какие есть функции у эмоций. Как вы думаете, зачем нужны эмоции? (участники отвечают). У эмоций есть несколько основных функций:</w:t>
      </w: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7223"/>
      </w:tblGrid>
      <w:tr w:rsidR="00AC711E" w:rsidRPr="00A60404" w14:paraId="6F6EB190" w14:textId="77777777" w:rsidTr="00505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A7FACC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Функция</w:t>
            </w:r>
          </w:p>
        </w:tc>
        <w:tc>
          <w:tcPr>
            <w:tcW w:w="7223" w:type="dxa"/>
          </w:tcPr>
          <w:p w14:paraId="094D241A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Расшифровка</w:t>
            </w:r>
          </w:p>
        </w:tc>
      </w:tr>
      <w:tr w:rsidR="00AC711E" w:rsidRPr="00A60404" w14:paraId="5D6E68C8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9EE364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Оценочная</w:t>
            </w:r>
          </w:p>
        </w:tc>
        <w:tc>
          <w:tcPr>
            <w:tcW w:w="7223" w:type="dxa"/>
          </w:tcPr>
          <w:p w14:paraId="5E863364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 xml:space="preserve">Эмоции выступают “сигналом” нашего отношения к чему-либо и позволяют оценить значимость явления и объекта для нас. </w:t>
            </w:r>
          </w:p>
        </w:tc>
      </w:tr>
      <w:tr w:rsidR="00AC711E" w:rsidRPr="00A60404" w14:paraId="2FC434DF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B6983F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Сигнальная</w:t>
            </w:r>
          </w:p>
        </w:tc>
        <w:tc>
          <w:tcPr>
            <w:tcW w:w="7223" w:type="dxa"/>
          </w:tcPr>
          <w:p w14:paraId="4AFB8FB0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Эмоции сигнализируют о состоянии наших потребностей.</w:t>
            </w:r>
          </w:p>
        </w:tc>
      </w:tr>
      <w:tr w:rsidR="00AC711E" w:rsidRPr="00A60404" w14:paraId="28346963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2D1200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Побудительная</w:t>
            </w:r>
          </w:p>
        </w:tc>
        <w:tc>
          <w:tcPr>
            <w:tcW w:w="7223" w:type="dxa"/>
          </w:tcPr>
          <w:p w14:paraId="7D184C4F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Эмоции побуждают нас к действиям.</w:t>
            </w:r>
          </w:p>
        </w:tc>
      </w:tr>
      <w:tr w:rsidR="00AC711E" w:rsidRPr="00A60404" w14:paraId="7E812882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BBCA03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Экспрессивная</w:t>
            </w:r>
          </w:p>
        </w:tc>
        <w:tc>
          <w:tcPr>
            <w:tcW w:w="7223" w:type="dxa"/>
          </w:tcPr>
          <w:p w14:paraId="2841C722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 xml:space="preserve">Эмоции позволяют устанавливать контакт с другими людьми и воздействовать на них. </w:t>
            </w:r>
          </w:p>
        </w:tc>
      </w:tr>
      <w:tr w:rsidR="00AC711E" w:rsidRPr="00A60404" w14:paraId="73A3FD55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FBF62B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Активирующая</w:t>
            </w:r>
          </w:p>
        </w:tc>
        <w:tc>
          <w:tcPr>
            <w:tcW w:w="7223" w:type="dxa"/>
          </w:tcPr>
          <w:p w14:paraId="4C1F9BAC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Эмоции влияют на наш организм, деятельность нервной системы, влияют на темп и ритм нашей деятельности.</w:t>
            </w:r>
          </w:p>
        </w:tc>
      </w:tr>
      <w:tr w:rsidR="00AC711E" w:rsidRPr="00A60404" w14:paraId="39843616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3A9CA3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Регулирующая</w:t>
            </w:r>
          </w:p>
        </w:tc>
        <w:tc>
          <w:tcPr>
            <w:tcW w:w="7223" w:type="dxa"/>
          </w:tcPr>
          <w:p w14:paraId="649815AB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 xml:space="preserve">Эмоции влияют на мотивацию, дают разную субъективную окраску происходящему. </w:t>
            </w:r>
          </w:p>
        </w:tc>
      </w:tr>
      <w:tr w:rsidR="00AC711E" w:rsidRPr="00A60404" w14:paraId="157D5BCF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1BB23A" w14:textId="77777777" w:rsidR="00AC711E" w:rsidRPr="00A60404" w:rsidRDefault="00AC711E" w:rsidP="00A6040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>Защитная</w:t>
            </w:r>
          </w:p>
        </w:tc>
        <w:tc>
          <w:tcPr>
            <w:tcW w:w="7223" w:type="dxa"/>
          </w:tcPr>
          <w:p w14:paraId="61911271" w14:textId="77777777" w:rsidR="00AC711E" w:rsidRPr="00A60404" w:rsidRDefault="00AC711E" w:rsidP="00A60404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60404">
              <w:rPr>
                <w:color w:val="auto"/>
                <w:szCs w:val="24"/>
              </w:rPr>
              <w:t xml:space="preserve">Эмоции предупреждают об опасности, позволяют подготовиться к защите от неё, продумать действия. </w:t>
            </w:r>
          </w:p>
        </w:tc>
      </w:tr>
    </w:tbl>
    <w:p w14:paraId="0537D71D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Теперь давайте поговорим о мифах об эмоциях, которые существуют в нашем обществе. Я буду произносить высказывание об эмоциях, желающие могут сказать, согласны ли они с этим высказыванием и обосновать свою позицию.</w:t>
      </w:r>
    </w:p>
    <w:p w14:paraId="4A442EE1" w14:textId="77777777" w:rsidR="00AC711E" w:rsidRPr="00A60404" w:rsidRDefault="00AC711E" w:rsidP="00A604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60404">
        <w:rPr>
          <w:b/>
          <w:bCs/>
          <w:color w:val="auto"/>
          <w:sz w:val="28"/>
          <w:szCs w:val="28"/>
        </w:rPr>
        <w:t>Мифы</w:t>
      </w:r>
      <w:r w:rsidRPr="00A60404">
        <w:rPr>
          <w:color w:val="auto"/>
          <w:sz w:val="28"/>
          <w:szCs w:val="28"/>
        </w:rPr>
        <w:t xml:space="preserve"> об эмоциях:</w:t>
      </w:r>
    </w:p>
    <w:p w14:paraId="34C7422F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Эмоции невозможно контролировать;</w:t>
      </w:r>
    </w:p>
    <w:p w14:paraId="5B42D3BF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Эмоции нельзя выразить словами;</w:t>
      </w:r>
    </w:p>
    <w:p w14:paraId="2DC23BF3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Эмоции бывают хорошие и плохие;</w:t>
      </w:r>
    </w:p>
    <w:p w14:paraId="0F82B2E5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 xml:space="preserve">Эмоции </w:t>
      </w:r>
      <w:r w:rsidRPr="00A60404">
        <w:rPr>
          <w:rFonts w:asciiTheme="majorBidi" w:eastAsiaTheme="minorEastAsia" w:hAnsiTheme="majorBidi" w:cstheme="majorBidi"/>
          <w:color w:val="auto"/>
          <w:kern w:val="24"/>
          <w:sz w:val="28"/>
          <w:szCs w:val="28"/>
        </w:rPr>
        <w:t>–</w:t>
      </w:r>
      <w:r w:rsidRPr="00A60404">
        <w:rPr>
          <w:color w:val="auto"/>
          <w:sz w:val="28"/>
          <w:szCs w:val="28"/>
        </w:rPr>
        <w:t xml:space="preserve"> то же самое, что и чувства;</w:t>
      </w:r>
    </w:p>
    <w:p w14:paraId="2415B7F6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Эмоции всегда возникают как реакция на внешние события;</w:t>
      </w:r>
    </w:p>
    <w:p w14:paraId="703F17C1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Нужно обязательно давать эмоциям выход, даже если это причинит кому-то вред;</w:t>
      </w:r>
    </w:p>
    <w:p w14:paraId="3F7F3A94" w14:textId="77777777" w:rsidR="00AC711E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Все эмоции врождённые;</w:t>
      </w:r>
    </w:p>
    <w:p w14:paraId="5057AFDC" w14:textId="3BCD9F51" w:rsidR="008B5C64" w:rsidRPr="00A60404" w:rsidRDefault="00AC711E" w:rsidP="00A60404">
      <w:pPr>
        <w:pStyle w:val="a7"/>
        <w:numPr>
          <w:ilvl w:val="0"/>
          <w:numId w:val="1"/>
        </w:numPr>
        <w:spacing w:after="0" w:line="240" w:lineRule="auto"/>
        <w:rPr>
          <w:color w:val="auto"/>
          <w:sz w:val="28"/>
          <w:szCs w:val="28"/>
        </w:rPr>
      </w:pPr>
      <w:r w:rsidRPr="00A60404">
        <w:rPr>
          <w:color w:val="auto"/>
          <w:sz w:val="28"/>
          <w:szCs w:val="28"/>
        </w:rPr>
        <w:t>Не стоит доверять эмоциям и чувствам.</w:t>
      </w:r>
    </w:p>
    <w:sectPr w:rsidR="008B5C64" w:rsidRPr="00A604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D332" w14:textId="77777777" w:rsidR="003342EA" w:rsidRDefault="003342EA" w:rsidP="003342EA">
      <w:pPr>
        <w:spacing w:after="0" w:line="240" w:lineRule="auto"/>
      </w:pPr>
      <w:r>
        <w:separator/>
      </w:r>
    </w:p>
  </w:endnote>
  <w:endnote w:type="continuationSeparator" w:id="0">
    <w:p w14:paraId="7D1DD897" w14:textId="77777777" w:rsidR="003342EA" w:rsidRDefault="003342EA" w:rsidP="0033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151716"/>
      <w:docPartObj>
        <w:docPartGallery w:val="Page Numbers (Bottom of Page)"/>
        <w:docPartUnique/>
      </w:docPartObj>
    </w:sdtPr>
    <w:sdtEndPr/>
    <w:sdtContent>
      <w:p w14:paraId="68E3D057" w14:textId="661156A6" w:rsidR="003342EA" w:rsidRDefault="003342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1F563" w14:textId="77777777" w:rsidR="003342EA" w:rsidRDefault="003342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94A0" w14:textId="77777777" w:rsidR="003342EA" w:rsidRDefault="003342EA" w:rsidP="003342EA">
      <w:pPr>
        <w:spacing w:after="0" w:line="240" w:lineRule="auto"/>
      </w:pPr>
      <w:r>
        <w:separator/>
      </w:r>
    </w:p>
  </w:footnote>
  <w:footnote w:type="continuationSeparator" w:id="0">
    <w:p w14:paraId="1A461579" w14:textId="77777777" w:rsidR="003342EA" w:rsidRDefault="003342EA" w:rsidP="0033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34DDE"/>
    <w:multiLevelType w:val="hybridMultilevel"/>
    <w:tmpl w:val="ED0EF6D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09377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7D"/>
    <w:rsid w:val="00012C7D"/>
    <w:rsid w:val="000B1FB9"/>
    <w:rsid w:val="00257BED"/>
    <w:rsid w:val="003342EA"/>
    <w:rsid w:val="00434454"/>
    <w:rsid w:val="00671EA2"/>
    <w:rsid w:val="008B5C64"/>
    <w:rsid w:val="00A60404"/>
    <w:rsid w:val="00A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A7F1"/>
  <w15:chartTrackingRefBased/>
  <w15:docId w15:val="{ADB02FF1-1E25-4658-9084-CC6CDBC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1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7D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2C7D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AC711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33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42EA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3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2EA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5</cp:revision>
  <dcterms:created xsi:type="dcterms:W3CDTF">2024-12-06T13:37:00Z</dcterms:created>
  <dcterms:modified xsi:type="dcterms:W3CDTF">2024-12-12T08:31:00Z</dcterms:modified>
</cp:coreProperties>
</file>