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65D1" w14:textId="77F0D97F" w:rsidR="00FD6CF9" w:rsidRDefault="008C5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 1</w:t>
      </w:r>
    </w:p>
    <w:p w14:paraId="01ADC325" w14:textId="77777777" w:rsidR="00FD6CF9" w:rsidRDefault="00FD6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8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24091C" w14:textId="77777777" w:rsidR="00FD6CF9" w:rsidRDefault="008C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установить доверительный контакт, определить особенности жизненной ситуации, влияющие на поведение ребенка</w:t>
      </w:r>
    </w:p>
    <w:p w14:paraId="3B7E2029" w14:textId="77777777" w:rsidR="00FD6CF9" w:rsidRDefault="008C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A49D14" w14:textId="77777777" w:rsidR="00FD6CF9" w:rsidRDefault="008C50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эмоционального состояния ребенка </w:t>
      </w:r>
    </w:p>
    <w:p w14:paraId="762AF8CE" w14:textId="77777777" w:rsidR="00FD6CF9" w:rsidRDefault="008C50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причин изменения поведения</w:t>
      </w:r>
    </w:p>
    <w:p w14:paraId="6997F071" w14:textId="77777777" w:rsidR="00FD6CF9" w:rsidRDefault="008C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F017C4" w14:textId="77777777" w:rsidR="00FD6CF9" w:rsidRDefault="008C50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консультации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1);</w:t>
      </w:r>
    </w:p>
    <w:p w14:paraId="09CC5F39" w14:textId="77777777" w:rsidR="00FD6CF9" w:rsidRDefault="008C50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Структурированное интервью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2);</w:t>
      </w:r>
    </w:p>
    <w:p w14:paraId="006DB6D9" w14:textId="77777777" w:rsidR="00FD6CF9" w:rsidRDefault="008C505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Чек-лист «Признаков депрессивного состояния»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3)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0C4B99" w14:textId="77777777" w:rsidR="00FD6CF9" w:rsidRDefault="008C505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Чек-лист «Признаков суицидального поведения»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EBCD8DE" w14:textId="77777777" w:rsidR="00FD6CF9" w:rsidRDefault="008C505F">
      <w:pPr>
        <w:numPr>
          <w:ilvl w:val="0"/>
          <w:numId w:val="2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педагога-психолога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(Приложение 5)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D8890A" w14:textId="77777777" w:rsidR="00FD6CF9" w:rsidRDefault="008C50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«История жизни»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(Упражнение 1); «</w:t>
      </w:r>
      <w:r>
        <w:rPr>
          <w:rFonts w:ascii="Times New Roman" w:eastAsia="Times New Roman" w:hAnsi="Times New Roman" w:cs="Times New Roman"/>
          <w:sz w:val="28"/>
          <w:szCs w:val="28"/>
        </w:rPr>
        <w:t>Измерим эмоциональную температуру»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(Упражнение 2).</w:t>
      </w:r>
    </w:p>
    <w:p w14:paraId="370E1242" w14:textId="77777777" w:rsidR="00FD6CF9" w:rsidRDefault="008C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DF4EB6" w14:textId="77777777" w:rsidR="00FD6CF9" w:rsidRDefault="008C5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Вступительный этап.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педагога-психолога с ребенком, создание зоны психологической безопасности и комфортности. Расширение представлений ребенка о профессии и компетенциях педагога-психолога, выслушивание опасений (если они есть) ребенка и ожиданий, проговаривание правил встреч, прояснение запроса самого ребенка. </w:t>
      </w:r>
    </w:p>
    <w:p w14:paraId="5EDB62B3" w14:textId="11151400" w:rsidR="00FD6CF9" w:rsidRDefault="008C5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Основной этап.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Беседа по структурированному интервью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Прояснение обстоятельств жизненной ситуации, оценка эмоционального состояния, проработка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актуализация внутренних и внешних ресурсов ребенка, определение факторов неблагополучия: беседа согласно структурированному интервью. Выполнение упражнений: «История жизни»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(Упражнение 1), </w:t>
      </w:r>
      <w:r>
        <w:rPr>
          <w:rFonts w:ascii="Times New Roman" w:eastAsia="Times New Roman" w:hAnsi="Times New Roman" w:cs="Times New Roman"/>
          <w:sz w:val="28"/>
          <w:szCs w:val="28"/>
        </w:rPr>
        <w:t>«Измерим эмоциональную температуру»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(Упражнение 2).</w:t>
      </w:r>
    </w:p>
    <w:p w14:paraId="21664AEA" w14:textId="77777777" w:rsidR="00FD6CF9" w:rsidRDefault="008C5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Заключительный этап.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Рефлексия ребенком своих эмоций и чувств по итогу встречи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информации о способах получения психологической помощи внутри ОО, а также информирование о контактах кризисных служб, помощь в фиксировании данной информации. Установление договоренности о периодичности встреч. </w:t>
      </w:r>
    </w:p>
    <w:p w14:paraId="6C54BD56" w14:textId="39C3B0C8" w:rsidR="00FD6CF9" w:rsidRDefault="008C5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выявлении на консультации у ребенка признаков неблагополучия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педагог-психолог отмечает их в чек-листах (Приложение 3,4) и вносит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заключение педагога-психолога (Приложение 5) с целью дальнейшей передачи информации о ребенке в ГБОУ ГППЦ ДОНМ.</w:t>
      </w:r>
    </w:p>
    <w:p w14:paraId="09F06D47" w14:textId="77777777" w:rsidR="00FD6CF9" w:rsidRDefault="00FD6CF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9CF8F5" w14:textId="77777777" w:rsidR="00FD6CF9" w:rsidRDefault="00FD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7C9BD" w14:textId="77777777" w:rsidR="00FD6CF9" w:rsidRDefault="00FD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31F5E" w14:textId="77777777" w:rsidR="00FD6CF9" w:rsidRDefault="00FD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72C78" w14:textId="77777777" w:rsidR="00FD6CF9" w:rsidRDefault="00FD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21D0D6" w14:textId="77777777" w:rsidR="00FD6CF9" w:rsidRDefault="00FD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556208" w14:textId="77777777" w:rsidR="00FD6CF9" w:rsidRDefault="00FD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9EA0E7" w14:textId="77777777" w:rsidR="00FD6CF9" w:rsidRDefault="00FD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8F9787" w14:textId="77777777" w:rsidR="00FD6CF9" w:rsidRDefault="00FD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51F89" w14:textId="77777777" w:rsidR="00FD6CF9" w:rsidRDefault="008C505F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Упражнение 1. </w:t>
      </w:r>
    </w:p>
    <w:p w14:paraId="4C87B099" w14:textId="13DF34EA" w:rsidR="00FD6CF9" w:rsidRDefault="008C505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Упражнение «История жизни»: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попросите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создать короткую историю своей жизни, используя рисунки, слова. Это упражнение помогает лучше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понять опыт ребенка и его восприятие собственной жизни.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C8EB1BB" w14:textId="77777777" w:rsidR="00FD6CF9" w:rsidRDefault="008C505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94505BC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9DCFB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9F614C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491D4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3B3719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DA60E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98371C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8706B6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95047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99DAA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275D8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FDFAC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49B3C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F406CA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B563DA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C46E65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CC0E7B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544CD6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14AADF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EC1409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9942E" w14:textId="77777777" w:rsidR="00FD6CF9" w:rsidRDefault="00FD6C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468CBE" w14:textId="77777777" w:rsidR="00FD6CF9" w:rsidRDefault="00FD6C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21B4E" w14:textId="77777777" w:rsidR="00FD6CF9" w:rsidRDefault="008C505F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Упражнение 2. </w:t>
      </w:r>
    </w:p>
    <w:p w14:paraId="2F2E67B6" w14:textId="77777777" w:rsidR="00FD6CF9" w:rsidRDefault="008C50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1400E8DE" wp14:editId="01F252B6">
            <wp:extent cx="5086464" cy="7317316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464" cy="7317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4D8C02" w14:textId="77777777" w:rsidR="00FD6CF9" w:rsidRDefault="00FD6C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D6CF9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61839" w14:textId="77777777" w:rsidR="008C505F" w:rsidRDefault="008C505F">
      <w:pPr>
        <w:spacing w:after="0" w:line="240" w:lineRule="auto"/>
      </w:pPr>
      <w:r>
        <w:separator/>
      </w:r>
    </w:p>
  </w:endnote>
  <w:endnote w:type="continuationSeparator" w:id="0">
    <w:p w14:paraId="19C520F1" w14:textId="77777777" w:rsidR="008C505F" w:rsidRDefault="008C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CD27" w14:textId="77777777" w:rsidR="00FD6CF9" w:rsidRDefault="008C505F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1AE4" w14:textId="77777777" w:rsidR="008C505F" w:rsidRDefault="008C505F">
      <w:pPr>
        <w:spacing w:after="0" w:line="240" w:lineRule="auto"/>
      </w:pPr>
      <w:r>
        <w:separator/>
      </w:r>
    </w:p>
  </w:footnote>
  <w:footnote w:type="continuationSeparator" w:id="0">
    <w:p w14:paraId="322AA4A2" w14:textId="77777777" w:rsidR="008C505F" w:rsidRDefault="008C5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27CCC"/>
    <w:multiLevelType w:val="multilevel"/>
    <w:tmpl w:val="BF8AA5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21900A8"/>
    <w:multiLevelType w:val="multilevel"/>
    <w:tmpl w:val="93F25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5258193">
    <w:abstractNumId w:val="0"/>
  </w:num>
  <w:num w:numId="2" w16cid:durableId="212985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452390"/>
    <w:rsid w:val="008C505F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D0E3"/>
  <w15:docId w15:val="{E43F2862-3E17-4984-AB72-928A06F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5175B"/>
    <w:pPr>
      <w:ind w:left="720"/>
      <w:contextualSpacing/>
    </w:pPr>
  </w:style>
  <w:style w:type="table" w:styleId="a5">
    <w:name w:val="Table Grid"/>
    <w:basedOn w:val="a1"/>
    <w:uiPriority w:val="39"/>
    <w:rsid w:val="00D8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j3/udD28OtaxJfyhWbTNbR9KJw==">CgMxLjAyCGguZ2pkZ3hzOAByITFJUGV6SDhGakI4cTByV25Jd3U4X2Rpcl9Ya2lVNGFfNg==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Чупракова Марина Васильевна</cp:lastModifiedBy>
  <cp:revision>2</cp:revision>
  <dcterms:created xsi:type="dcterms:W3CDTF">2024-12-04T09:25:00Z</dcterms:created>
  <dcterms:modified xsi:type="dcterms:W3CDTF">2025-01-22T07:32:00Z</dcterms:modified>
</cp:coreProperties>
</file>