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58256F8E" w:rsidR="00E83D68" w:rsidRPr="000127A3" w:rsidRDefault="00693A8D">
      <w:pPr>
        <w:spacing w:after="0" w:line="360" w:lineRule="auto"/>
        <w:jc w:val="center"/>
        <w:rPr>
          <w:rFonts w:ascii="Times New Roman" w:eastAsia="Times New Roman" w:hAnsi="Times New Roman" w:cs="Times New Roman"/>
          <w:b/>
          <w:sz w:val="28"/>
          <w:szCs w:val="28"/>
        </w:rPr>
      </w:pPr>
      <w:r w:rsidRPr="000127A3">
        <w:rPr>
          <w:rFonts w:ascii="Times New Roman" w:eastAsia="Times New Roman" w:hAnsi="Times New Roman" w:cs="Times New Roman"/>
          <w:b/>
          <w:sz w:val="28"/>
          <w:szCs w:val="28"/>
        </w:rPr>
        <w:t>Методика «</w:t>
      </w:r>
      <w:r w:rsidR="000127A3" w:rsidRPr="000127A3">
        <w:rPr>
          <w:rFonts w:ascii="Times New Roman" w:eastAsia="Times New Roman" w:hAnsi="Times New Roman" w:cs="Times New Roman"/>
          <w:b/>
          <w:sz w:val="28"/>
          <w:szCs w:val="28"/>
        </w:rPr>
        <w:t>Рассказ по картинке</w:t>
      </w:r>
      <w:r w:rsidRPr="000127A3">
        <w:rPr>
          <w:rFonts w:ascii="Times New Roman" w:eastAsia="Times New Roman" w:hAnsi="Times New Roman" w:cs="Times New Roman"/>
          <w:b/>
          <w:sz w:val="28"/>
          <w:szCs w:val="28"/>
        </w:rPr>
        <w:t>»</w:t>
      </w:r>
    </w:p>
    <w:p w14:paraId="00000003" w14:textId="12C8A2A2" w:rsidR="00E83D68" w:rsidRPr="00387D34" w:rsidRDefault="00693A8D">
      <w:pPr>
        <w:spacing w:after="0" w:line="360" w:lineRule="auto"/>
        <w:ind w:firstLine="708"/>
        <w:jc w:val="both"/>
        <w:rPr>
          <w:rFonts w:ascii="Times New Roman" w:eastAsia="Times New Roman" w:hAnsi="Times New Roman" w:cs="Times New Roman"/>
          <w:b/>
          <w:sz w:val="28"/>
          <w:szCs w:val="28"/>
        </w:rPr>
      </w:pPr>
      <w:r w:rsidRPr="00387D34">
        <w:rPr>
          <w:rFonts w:ascii="Times New Roman" w:eastAsia="Times New Roman" w:hAnsi="Times New Roman" w:cs="Times New Roman"/>
          <w:b/>
          <w:sz w:val="28"/>
          <w:szCs w:val="28"/>
        </w:rPr>
        <w:t xml:space="preserve">Источник: </w:t>
      </w:r>
      <w:bookmarkStart w:id="0" w:name="_Hlk188453743"/>
      <w:r w:rsidR="000B4F66" w:rsidRPr="00387D34">
        <w:rPr>
          <w:rFonts w:ascii="Times New Roman" w:hAnsi="Times New Roman" w:cs="Times New Roman"/>
          <w:sz w:val="28"/>
          <w:szCs w:val="28"/>
        </w:rPr>
        <w:t>Методические рекомендации к «Диагностическому альбому для оценки развития познавательной деятельности ребёнка. Дошкольный и младший школьный возраст» / Н. Я. Семаго, М. М. Семаго. М.: Айрис-пресс, 2007. 64 с. + Диагностический альбом для оценки развития познавательной деятельности ребёнка. Дошкольный и младший школьный возраст / Н. Я. Семаго, М. М. Семаго. М.: Айрис-пресс, 2007.</w:t>
      </w:r>
      <w:bookmarkEnd w:id="0"/>
    </w:p>
    <w:p w14:paraId="00000004" w14:textId="20EFE804" w:rsidR="00E83D68" w:rsidRPr="00387D34" w:rsidRDefault="00693A8D">
      <w:pPr>
        <w:spacing w:after="0" w:line="360" w:lineRule="auto"/>
        <w:ind w:firstLine="708"/>
        <w:jc w:val="both"/>
        <w:rPr>
          <w:rFonts w:ascii="Times New Roman" w:eastAsia="Times New Roman" w:hAnsi="Times New Roman" w:cs="Times New Roman"/>
          <w:b/>
          <w:sz w:val="28"/>
          <w:szCs w:val="28"/>
        </w:rPr>
      </w:pPr>
      <w:r w:rsidRPr="00387D34">
        <w:rPr>
          <w:rFonts w:ascii="Times New Roman" w:eastAsia="Times New Roman" w:hAnsi="Times New Roman" w:cs="Times New Roman"/>
          <w:b/>
          <w:sz w:val="28"/>
          <w:szCs w:val="28"/>
        </w:rPr>
        <w:t xml:space="preserve">Цель: </w:t>
      </w:r>
      <w:r w:rsidRPr="00387D34">
        <w:rPr>
          <w:rFonts w:ascii="Times New Roman" w:eastAsia="Times New Roman" w:hAnsi="Times New Roman" w:cs="Times New Roman"/>
          <w:sz w:val="28"/>
          <w:szCs w:val="28"/>
        </w:rPr>
        <w:t xml:space="preserve">оценка </w:t>
      </w:r>
      <w:r w:rsidR="00387D34" w:rsidRPr="00387D34">
        <w:rPr>
          <w:rFonts w:ascii="Times New Roman" w:eastAsia="Times New Roman" w:hAnsi="Times New Roman" w:cs="Times New Roman"/>
          <w:sz w:val="28"/>
          <w:szCs w:val="28"/>
        </w:rPr>
        <w:t>возможностей</w:t>
      </w:r>
      <w:r w:rsidR="00CA5E3D" w:rsidRPr="00387D34">
        <w:rPr>
          <w:rFonts w:ascii="Times New Roman" w:eastAsia="Times New Roman" w:hAnsi="Times New Roman" w:cs="Times New Roman"/>
          <w:sz w:val="28"/>
          <w:szCs w:val="28"/>
        </w:rPr>
        <w:t xml:space="preserve"> обучающегося</w:t>
      </w:r>
      <w:r w:rsidR="00387D34" w:rsidRPr="00387D34">
        <w:rPr>
          <w:rFonts w:ascii="Times New Roman" w:eastAsia="Times New Roman" w:hAnsi="Times New Roman" w:cs="Times New Roman"/>
          <w:sz w:val="28"/>
          <w:szCs w:val="28"/>
        </w:rPr>
        <w:t xml:space="preserve"> составлять связанный рассказ по серии картинок, объединенных единым сюжетом, устанавливать связи событий, отображенных на этих картинках</w:t>
      </w:r>
      <w:r w:rsidRPr="00387D34">
        <w:rPr>
          <w:rFonts w:ascii="Times New Roman" w:eastAsia="Times New Roman" w:hAnsi="Times New Roman" w:cs="Times New Roman"/>
          <w:sz w:val="28"/>
          <w:szCs w:val="28"/>
        </w:rPr>
        <w:t>.</w:t>
      </w:r>
    </w:p>
    <w:p w14:paraId="00000005" w14:textId="3D56DB94" w:rsidR="00E83D68" w:rsidRPr="00387D34" w:rsidRDefault="00693A8D">
      <w:pPr>
        <w:spacing w:after="0" w:line="360" w:lineRule="auto"/>
        <w:ind w:firstLine="708"/>
        <w:jc w:val="both"/>
        <w:rPr>
          <w:rFonts w:ascii="Times New Roman" w:eastAsia="Times New Roman" w:hAnsi="Times New Roman" w:cs="Times New Roman"/>
          <w:b/>
          <w:sz w:val="28"/>
          <w:szCs w:val="28"/>
        </w:rPr>
      </w:pPr>
      <w:r w:rsidRPr="00387D34">
        <w:rPr>
          <w:rFonts w:ascii="Times New Roman" w:eastAsia="Times New Roman" w:hAnsi="Times New Roman" w:cs="Times New Roman"/>
          <w:b/>
          <w:sz w:val="28"/>
          <w:szCs w:val="28"/>
        </w:rPr>
        <w:t xml:space="preserve">Адресат: </w:t>
      </w:r>
      <w:r w:rsidR="00757EB4" w:rsidRPr="00387D34">
        <w:rPr>
          <w:rFonts w:ascii="Times New Roman" w:eastAsia="Times New Roman" w:hAnsi="Times New Roman" w:cs="Times New Roman"/>
          <w:bCs/>
          <w:sz w:val="28"/>
          <w:szCs w:val="28"/>
        </w:rPr>
        <w:t xml:space="preserve">обучающиеся </w:t>
      </w:r>
      <w:r w:rsidR="00387D34" w:rsidRPr="00387D34">
        <w:rPr>
          <w:rFonts w:ascii="Times New Roman" w:eastAsia="Times New Roman" w:hAnsi="Times New Roman" w:cs="Times New Roman"/>
          <w:bCs/>
          <w:sz w:val="28"/>
          <w:szCs w:val="28"/>
        </w:rPr>
        <w:t xml:space="preserve">с </w:t>
      </w:r>
      <w:r w:rsidR="00CA5E3D" w:rsidRPr="00387D34">
        <w:rPr>
          <w:rFonts w:ascii="Times New Roman" w:eastAsia="Times New Roman" w:hAnsi="Times New Roman" w:cs="Times New Roman"/>
          <w:bCs/>
          <w:sz w:val="28"/>
          <w:szCs w:val="28"/>
        </w:rPr>
        <w:t>4</w:t>
      </w:r>
      <w:r w:rsidR="00387D34" w:rsidRPr="00387D34">
        <w:rPr>
          <w:rFonts w:ascii="Times New Roman" w:eastAsia="Times New Roman" w:hAnsi="Times New Roman" w:cs="Times New Roman"/>
          <w:bCs/>
          <w:sz w:val="28"/>
          <w:szCs w:val="28"/>
        </w:rPr>
        <w:t>,5</w:t>
      </w:r>
      <w:r w:rsidR="00757EB4" w:rsidRPr="00387D34">
        <w:rPr>
          <w:rFonts w:ascii="Times New Roman" w:eastAsia="Times New Roman" w:hAnsi="Times New Roman" w:cs="Times New Roman"/>
          <w:bCs/>
          <w:sz w:val="28"/>
          <w:szCs w:val="28"/>
        </w:rPr>
        <w:t>-</w:t>
      </w:r>
      <w:r w:rsidR="00387D34" w:rsidRPr="00387D34">
        <w:rPr>
          <w:rFonts w:ascii="Times New Roman" w:eastAsia="Times New Roman" w:hAnsi="Times New Roman" w:cs="Times New Roman"/>
          <w:bCs/>
          <w:sz w:val="28"/>
          <w:szCs w:val="28"/>
        </w:rPr>
        <w:t>5</w:t>
      </w:r>
      <w:r w:rsidR="00757EB4" w:rsidRPr="00387D34">
        <w:rPr>
          <w:rFonts w:ascii="Times New Roman" w:eastAsia="Times New Roman" w:hAnsi="Times New Roman" w:cs="Times New Roman"/>
          <w:bCs/>
          <w:sz w:val="28"/>
          <w:szCs w:val="28"/>
        </w:rPr>
        <w:t xml:space="preserve"> лет</w:t>
      </w:r>
      <w:r w:rsidR="00387D34" w:rsidRPr="00387D34">
        <w:rPr>
          <w:rFonts w:ascii="Times New Roman" w:eastAsia="Times New Roman" w:hAnsi="Times New Roman" w:cs="Times New Roman"/>
          <w:bCs/>
          <w:sz w:val="28"/>
          <w:szCs w:val="28"/>
        </w:rPr>
        <w:t xml:space="preserve"> (с 4,5 лет при организующей помощи)</w:t>
      </w:r>
      <w:r w:rsidR="00757EB4" w:rsidRPr="00387D34">
        <w:rPr>
          <w:rFonts w:ascii="Times New Roman" w:eastAsia="Times New Roman" w:hAnsi="Times New Roman" w:cs="Times New Roman"/>
          <w:bCs/>
          <w:sz w:val="28"/>
          <w:szCs w:val="28"/>
        </w:rPr>
        <w:t>.</w:t>
      </w:r>
      <w:r w:rsidR="00757EB4" w:rsidRPr="00387D34">
        <w:rPr>
          <w:rFonts w:ascii="Times New Roman" w:eastAsia="Times New Roman" w:hAnsi="Times New Roman" w:cs="Times New Roman"/>
          <w:b/>
          <w:sz w:val="28"/>
          <w:szCs w:val="28"/>
        </w:rPr>
        <w:t xml:space="preserve"> </w:t>
      </w:r>
    </w:p>
    <w:p w14:paraId="00000006" w14:textId="60FD9F34" w:rsidR="00E83D68" w:rsidRPr="00387D34" w:rsidRDefault="00693A8D">
      <w:pPr>
        <w:spacing w:after="0" w:line="360" w:lineRule="auto"/>
        <w:ind w:firstLine="708"/>
        <w:jc w:val="both"/>
        <w:rPr>
          <w:rFonts w:ascii="Times New Roman" w:eastAsia="Times New Roman" w:hAnsi="Times New Roman" w:cs="Times New Roman"/>
          <w:sz w:val="28"/>
          <w:szCs w:val="28"/>
        </w:rPr>
      </w:pPr>
      <w:r w:rsidRPr="00387D34">
        <w:rPr>
          <w:rFonts w:ascii="Times New Roman" w:eastAsia="Times New Roman" w:hAnsi="Times New Roman" w:cs="Times New Roman"/>
          <w:b/>
          <w:sz w:val="28"/>
          <w:szCs w:val="28"/>
        </w:rPr>
        <w:t xml:space="preserve">Материалы и оборудование: </w:t>
      </w:r>
      <w:r w:rsidR="00387D34" w:rsidRPr="00387D34">
        <w:rPr>
          <w:rFonts w:ascii="Times New Roman" w:eastAsia="Times New Roman" w:hAnsi="Times New Roman" w:cs="Times New Roman"/>
          <w:sz w:val="28"/>
          <w:szCs w:val="28"/>
        </w:rPr>
        <w:t xml:space="preserve">серия из </w:t>
      </w:r>
      <w:r w:rsidR="00F71364" w:rsidRPr="00387D34">
        <w:rPr>
          <w:rFonts w:ascii="Times New Roman" w:eastAsia="Times New Roman" w:hAnsi="Times New Roman" w:cs="Times New Roman"/>
          <w:sz w:val="28"/>
          <w:szCs w:val="28"/>
        </w:rPr>
        <w:t>четыр</w:t>
      </w:r>
      <w:r w:rsidR="00387D34" w:rsidRPr="00387D34">
        <w:rPr>
          <w:rFonts w:ascii="Times New Roman" w:eastAsia="Times New Roman" w:hAnsi="Times New Roman" w:cs="Times New Roman"/>
          <w:sz w:val="28"/>
          <w:szCs w:val="28"/>
        </w:rPr>
        <w:t>ёх картинок, разложенных в случайном порядке</w:t>
      </w:r>
      <w:r w:rsidRPr="00387D34">
        <w:rPr>
          <w:rFonts w:ascii="Times New Roman" w:eastAsia="Times New Roman" w:hAnsi="Times New Roman" w:cs="Times New Roman"/>
          <w:sz w:val="28"/>
          <w:szCs w:val="28"/>
        </w:rPr>
        <w:t xml:space="preserve"> </w:t>
      </w:r>
      <w:r w:rsidRPr="00387D34">
        <w:rPr>
          <w:rFonts w:ascii="Times New Roman" w:eastAsia="Times New Roman" w:hAnsi="Times New Roman" w:cs="Times New Roman"/>
          <w:i/>
          <w:sz w:val="28"/>
          <w:szCs w:val="28"/>
        </w:rPr>
        <w:t>(Приложение</w:t>
      </w:r>
      <w:r w:rsidR="007B3A38" w:rsidRPr="00387D34">
        <w:rPr>
          <w:rFonts w:ascii="Times New Roman" w:eastAsia="Times New Roman" w:hAnsi="Times New Roman" w:cs="Times New Roman"/>
          <w:i/>
          <w:sz w:val="28"/>
          <w:szCs w:val="28"/>
        </w:rPr>
        <w:t xml:space="preserve"> 1</w:t>
      </w:r>
      <w:r w:rsidRPr="00387D34">
        <w:rPr>
          <w:rFonts w:ascii="Times New Roman" w:eastAsia="Times New Roman" w:hAnsi="Times New Roman" w:cs="Times New Roman"/>
          <w:i/>
          <w:sz w:val="28"/>
          <w:szCs w:val="28"/>
        </w:rPr>
        <w:t>)</w:t>
      </w:r>
      <w:r w:rsidR="007B3A38" w:rsidRPr="00387D34">
        <w:rPr>
          <w:rFonts w:ascii="Times New Roman" w:eastAsia="Times New Roman" w:hAnsi="Times New Roman" w:cs="Times New Roman"/>
          <w:i/>
          <w:sz w:val="28"/>
          <w:szCs w:val="28"/>
        </w:rPr>
        <w:t>.</w:t>
      </w:r>
    </w:p>
    <w:p w14:paraId="00000007" w14:textId="36A40907" w:rsidR="00E83D68" w:rsidRPr="007B338E" w:rsidRDefault="00693A8D">
      <w:pPr>
        <w:spacing w:after="0" w:line="360" w:lineRule="auto"/>
        <w:ind w:firstLine="708"/>
        <w:jc w:val="both"/>
        <w:rPr>
          <w:rFonts w:ascii="Times New Roman" w:eastAsia="Times New Roman" w:hAnsi="Times New Roman" w:cs="Times New Roman"/>
          <w:color w:val="FF0000"/>
          <w:sz w:val="28"/>
          <w:szCs w:val="28"/>
        </w:rPr>
      </w:pPr>
      <w:r w:rsidRPr="001D584E">
        <w:rPr>
          <w:rFonts w:ascii="Times New Roman" w:eastAsia="Times New Roman" w:hAnsi="Times New Roman" w:cs="Times New Roman"/>
          <w:b/>
          <w:sz w:val="28"/>
          <w:szCs w:val="28"/>
        </w:rPr>
        <w:t xml:space="preserve">Процедура проведения: </w:t>
      </w:r>
      <w:r w:rsidR="001D584E" w:rsidRPr="001D584E">
        <w:rPr>
          <w:rFonts w:ascii="Times New Roman" w:eastAsia="Times New Roman" w:hAnsi="Times New Roman" w:cs="Times New Roman"/>
          <w:sz w:val="28"/>
          <w:szCs w:val="28"/>
        </w:rPr>
        <w:t>обучающемуся предлагается рассмотреть серию картинок с последовательным развёртыванием сюжета и составить рассказ.</w:t>
      </w:r>
      <w:r w:rsidR="00531036" w:rsidRPr="001D584E">
        <w:rPr>
          <w:rFonts w:ascii="Times New Roman" w:eastAsia="Times New Roman" w:hAnsi="Times New Roman" w:cs="Times New Roman"/>
          <w:sz w:val="28"/>
          <w:szCs w:val="28"/>
        </w:rPr>
        <w:t xml:space="preserve"> </w:t>
      </w:r>
      <w:r w:rsidR="001D584E" w:rsidRPr="001D584E">
        <w:rPr>
          <w:rFonts w:ascii="Times New Roman" w:eastAsia="Times New Roman" w:hAnsi="Times New Roman" w:cs="Times New Roman"/>
          <w:sz w:val="28"/>
          <w:szCs w:val="28"/>
        </w:rPr>
        <w:t xml:space="preserve">Ему необходимо выделить существенные детали и их изменения на разных картинках для оценки смысловой линии сюжета. </w:t>
      </w:r>
    </w:p>
    <w:p w14:paraId="00000008" w14:textId="2B7C9A80" w:rsidR="00E83D68" w:rsidRPr="001D584E" w:rsidRDefault="00693A8D">
      <w:pPr>
        <w:spacing w:after="0" w:line="360" w:lineRule="auto"/>
        <w:ind w:firstLine="708"/>
        <w:jc w:val="both"/>
        <w:rPr>
          <w:rFonts w:ascii="Times New Roman" w:eastAsia="Times New Roman" w:hAnsi="Times New Roman" w:cs="Times New Roman"/>
          <w:sz w:val="28"/>
          <w:szCs w:val="28"/>
        </w:rPr>
      </w:pPr>
      <w:bookmarkStart w:id="1" w:name="_heading=h.gjdgxs" w:colFirst="0" w:colLast="0"/>
      <w:bookmarkEnd w:id="1"/>
      <w:r w:rsidRPr="001D584E">
        <w:rPr>
          <w:rFonts w:ascii="Times New Roman" w:eastAsia="Times New Roman" w:hAnsi="Times New Roman" w:cs="Times New Roman"/>
          <w:b/>
          <w:sz w:val="28"/>
          <w:szCs w:val="28"/>
        </w:rPr>
        <w:t xml:space="preserve">Инструкция: </w:t>
      </w:r>
      <w:r w:rsidRPr="001D584E">
        <w:rPr>
          <w:rFonts w:ascii="Times New Roman" w:eastAsia="Times New Roman" w:hAnsi="Times New Roman" w:cs="Times New Roman"/>
          <w:sz w:val="28"/>
          <w:szCs w:val="28"/>
        </w:rPr>
        <w:t>«</w:t>
      </w:r>
      <w:r w:rsidR="00640BC9" w:rsidRPr="001D584E">
        <w:rPr>
          <w:rFonts w:ascii="Times New Roman" w:eastAsia="Times New Roman" w:hAnsi="Times New Roman" w:cs="Times New Roman"/>
          <w:sz w:val="28"/>
          <w:szCs w:val="28"/>
        </w:rPr>
        <w:t>Посмотри внимательно на картинки</w:t>
      </w:r>
      <w:r w:rsidR="00AE7DBB" w:rsidRPr="001D584E">
        <w:rPr>
          <w:rFonts w:ascii="Times New Roman" w:eastAsia="Times New Roman" w:hAnsi="Times New Roman" w:cs="Times New Roman"/>
          <w:sz w:val="28"/>
          <w:szCs w:val="28"/>
        </w:rPr>
        <w:t xml:space="preserve"> (Приложение 1)</w:t>
      </w:r>
      <w:r w:rsidRPr="001D584E">
        <w:rPr>
          <w:rFonts w:ascii="Times New Roman" w:eastAsia="Times New Roman" w:hAnsi="Times New Roman" w:cs="Times New Roman"/>
          <w:sz w:val="28"/>
          <w:szCs w:val="28"/>
        </w:rPr>
        <w:t xml:space="preserve">. </w:t>
      </w:r>
      <w:r w:rsidR="001D584E" w:rsidRPr="001D584E">
        <w:rPr>
          <w:rFonts w:ascii="Times New Roman" w:eastAsia="Times New Roman" w:hAnsi="Times New Roman" w:cs="Times New Roman"/>
          <w:sz w:val="28"/>
          <w:szCs w:val="28"/>
        </w:rPr>
        <w:t>Разложи их по порядку так, чтобы стало понятно, что было сначала, что потом, чем всё закончилось. После того, как ты разложишь картинки по порядку, тебе нужно будет по ним составить рассказ</w:t>
      </w:r>
      <w:r w:rsidRPr="001D584E">
        <w:rPr>
          <w:rFonts w:ascii="Times New Roman" w:eastAsia="Times New Roman" w:hAnsi="Times New Roman" w:cs="Times New Roman"/>
          <w:sz w:val="28"/>
          <w:szCs w:val="28"/>
        </w:rPr>
        <w:t>».</w:t>
      </w:r>
    </w:p>
    <w:p w14:paraId="00000009" w14:textId="3A9B1FFB" w:rsidR="00E83D68" w:rsidRPr="001D584E" w:rsidRDefault="00693A8D">
      <w:pPr>
        <w:spacing w:after="0" w:line="360" w:lineRule="auto"/>
        <w:ind w:firstLine="708"/>
        <w:jc w:val="both"/>
        <w:rPr>
          <w:rFonts w:ascii="Times New Roman" w:eastAsia="Times New Roman" w:hAnsi="Times New Roman" w:cs="Times New Roman"/>
          <w:sz w:val="28"/>
          <w:szCs w:val="28"/>
        </w:rPr>
      </w:pPr>
      <w:r w:rsidRPr="001D584E">
        <w:rPr>
          <w:rFonts w:ascii="Times New Roman" w:eastAsia="Times New Roman" w:hAnsi="Times New Roman" w:cs="Times New Roman"/>
          <w:b/>
          <w:sz w:val="28"/>
          <w:szCs w:val="28"/>
        </w:rPr>
        <w:t>Обработка и интерпретация результатов:</w:t>
      </w:r>
      <w:r w:rsidRPr="001D584E">
        <w:rPr>
          <w:rFonts w:ascii="Times New Roman" w:eastAsia="Times New Roman" w:hAnsi="Times New Roman" w:cs="Times New Roman"/>
          <w:sz w:val="28"/>
          <w:szCs w:val="28"/>
        </w:rPr>
        <w:t xml:space="preserve"> оценивается</w:t>
      </w:r>
      <w:r w:rsidR="001D584E" w:rsidRPr="001D584E">
        <w:rPr>
          <w:rFonts w:ascii="Times New Roman" w:eastAsia="Times New Roman" w:hAnsi="Times New Roman" w:cs="Times New Roman"/>
          <w:sz w:val="28"/>
          <w:szCs w:val="28"/>
        </w:rPr>
        <w:t xml:space="preserve"> понимание сюжетной линии, связанность и осмысленность составления рассказа, возможность подбора названия для данного сюжета, уровень речевого развития обучающегося в целом</w:t>
      </w:r>
      <w:r w:rsidRPr="001D584E">
        <w:rPr>
          <w:rFonts w:ascii="Times New Roman" w:eastAsia="Times New Roman" w:hAnsi="Times New Roman" w:cs="Times New Roman"/>
          <w:sz w:val="28"/>
          <w:szCs w:val="28"/>
        </w:rPr>
        <w:t>.</w:t>
      </w:r>
    </w:p>
    <w:p w14:paraId="0000000A" w14:textId="77777777" w:rsidR="00E83D68" w:rsidRPr="001D584E" w:rsidRDefault="00693A8D" w:rsidP="00757EB4">
      <w:pPr>
        <w:spacing w:after="0" w:line="360" w:lineRule="auto"/>
        <w:jc w:val="both"/>
        <w:rPr>
          <w:rFonts w:ascii="Times New Roman" w:eastAsia="Times New Roman" w:hAnsi="Times New Roman" w:cs="Times New Roman"/>
          <w:b/>
          <w:bCs/>
          <w:sz w:val="28"/>
          <w:szCs w:val="28"/>
        </w:rPr>
      </w:pPr>
      <w:r w:rsidRPr="001D584E">
        <w:rPr>
          <w:rFonts w:ascii="Times New Roman" w:eastAsia="Times New Roman" w:hAnsi="Times New Roman" w:cs="Times New Roman"/>
          <w:b/>
          <w:bCs/>
          <w:sz w:val="28"/>
          <w:szCs w:val="28"/>
        </w:rPr>
        <w:t>Анализируемые показатели:</w:t>
      </w:r>
    </w:p>
    <w:p w14:paraId="0000000C" w14:textId="507B00AA" w:rsidR="00E83D68" w:rsidRPr="001D584E" w:rsidRDefault="00693A8D" w:rsidP="00640BC9">
      <w:pPr>
        <w:pStyle w:val="a4"/>
        <w:numPr>
          <w:ilvl w:val="0"/>
          <w:numId w:val="3"/>
        </w:numPr>
        <w:spacing w:after="0" w:line="360" w:lineRule="auto"/>
        <w:ind w:left="284" w:hanging="284"/>
        <w:jc w:val="both"/>
        <w:rPr>
          <w:rFonts w:ascii="Times New Roman" w:eastAsia="Times New Roman" w:hAnsi="Times New Roman" w:cs="Times New Roman"/>
          <w:sz w:val="28"/>
          <w:szCs w:val="28"/>
        </w:rPr>
      </w:pPr>
      <w:r w:rsidRPr="001D584E">
        <w:rPr>
          <w:rFonts w:ascii="Times New Roman" w:eastAsia="Times New Roman" w:hAnsi="Times New Roman" w:cs="Times New Roman"/>
          <w:sz w:val="28"/>
          <w:szCs w:val="28"/>
        </w:rPr>
        <w:t>доступность задания</w:t>
      </w:r>
      <w:r w:rsidR="001D584E" w:rsidRPr="001D584E">
        <w:rPr>
          <w:rFonts w:ascii="Times New Roman" w:eastAsia="Times New Roman" w:hAnsi="Times New Roman" w:cs="Times New Roman"/>
          <w:sz w:val="28"/>
          <w:szCs w:val="28"/>
        </w:rPr>
        <w:t>, возможность установления причинно-следственных и временных связей, полнота пониманию смысла сюжета</w:t>
      </w:r>
      <w:r w:rsidRPr="001D584E">
        <w:rPr>
          <w:rFonts w:ascii="Times New Roman" w:eastAsia="Times New Roman" w:hAnsi="Times New Roman" w:cs="Times New Roman"/>
          <w:sz w:val="28"/>
          <w:szCs w:val="28"/>
        </w:rPr>
        <w:t>;</w:t>
      </w:r>
    </w:p>
    <w:p w14:paraId="0000000D" w14:textId="35DFF6B0" w:rsidR="00E83D68" w:rsidRPr="001D584E" w:rsidRDefault="001D584E" w:rsidP="00640BC9">
      <w:pPr>
        <w:pStyle w:val="a4"/>
        <w:numPr>
          <w:ilvl w:val="0"/>
          <w:numId w:val="3"/>
        </w:numPr>
        <w:spacing w:after="0" w:line="360" w:lineRule="auto"/>
        <w:ind w:left="284" w:hanging="284"/>
        <w:jc w:val="both"/>
        <w:rPr>
          <w:rFonts w:ascii="Times New Roman" w:eastAsia="Times New Roman" w:hAnsi="Times New Roman" w:cs="Times New Roman"/>
          <w:sz w:val="28"/>
          <w:szCs w:val="28"/>
        </w:rPr>
      </w:pPr>
      <w:r w:rsidRPr="001D584E">
        <w:rPr>
          <w:rFonts w:ascii="Times New Roman" w:eastAsia="Times New Roman" w:hAnsi="Times New Roman" w:cs="Times New Roman"/>
          <w:sz w:val="28"/>
          <w:szCs w:val="28"/>
        </w:rPr>
        <w:lastRenderedPageBreak/>
        <w:t>особенности речевого развития (объём общей самостоятельно речевой продукции, количество продуктивных и непродуктивных слов в высказываниях и т. п.);</w:t>
      </w:r>
    </w:p>
    <w:p w14:paraId="0000000E" w14:textId="64048473" w:rsidR="00E83D68" w:rsidRPr="001D584E" w:rsidRDefault="001D584E" w:rsidP="00640BC9">
      <w:pPr>
        <w:pStyle w:val="a4"/>
        <w:numPr>
          <w:ilvl w:val="0"/>
          <w:numId w:val="3"/>
        </w:numPr>
        <w:spacing w:after="0" w:line="360" w:lineRule="auto"/>
        <w:ind w:left="284" w:hanging="284"/>
        <w:jc w:val="both"/>
        <w:rPr>
          <w:rFonts w:ascii="Times New Roman" w:eastAsia="Times New Roman" w:hAnsi="Times New Roman" w:cs="Times New Roman"/>
          <w:sz w:val="28"/>
          <w:szCs w:val="28"/>
        </w:rPr>
      </w:pPr>
      <w:r w:rsidRPr="001D584E">
        <w:rPr>
          <w:rFonts w:ascii="Times New Roman" w:eastAsia="Times New Roman" w:hAnsi="Times New Roman" w:cs="Times New Roman"/>
          <w:sz w:val="28"/>
          <w:szCs w:val="28"/>
        </w:rPr>
        <w:t>стратегия зрительного восприятия;</w:t>
      </w:r>
    </w:p>
    <w:p w14:paraId="25FD4984" w14:textId="77777777" w:rsidR="001D584E" w:rsidRPr="001D584E" w:rsidRDefault="001D584E" w:rsidP="00640BC9">
      <w:pPr>
        <w:pStyle w:val="a4"/>
        <w:numPr>
          <w:ilvl w:val="0"/>
          <w:numId w:val="3"/>
        </w:numPr>
        <w:spacing w:after="0" w:line="360" w:lineRule="auto"/>
        <w:ind w:left="284" w:hanging="284"/>
        <w:jc w:val="both"/>
        <w:rPr>
          <w:rFonts w:ascii="Times New Roman" w:eastAsia="Times New Roman" w:hAnsi="Times New Roman" w:cs="Times New Roman"/>
          <w:sz w:val="28"/>
          <w:szCs w:val="28"/>
        </w:rPr>
      </w:pPr>
      <w:r w:rsidRPr="001D584E">
        <w:rPr>
          <w:rFonts w:ascii="Times New Roman" w:eastAsia="Times New Roman" w:hAnsi="Times New Roman" w:cs="Times New Roman"/>
          <w:sz w:val="28"/>
          <w:szCs w:val="28"/>
        </w:rPr>
        <w:t>общая стратегия деятельности;</w:t>
      </w:r>
    </w:p>
    <w:p w14:paraId="00000016" w14:textId="1864FE03" w:rsidR="00E83D68" w:rsidRPr="001D584E" w:rsidRDefault="001D584E" w:rsidP="00640BC9">
      <w:pPr>
        <w:pStyle w:val="a4"/>
        <w:numPr>
          <w:ilvl w:val="0"/>
          <w:numId w:val="3"/>
        </w:numPr>
        <w:spacing w:after="0" w:line="360" w:lineRule="auto"/>
        <w:ind w:left="284" w:hanging="284"/>
        <w:jc w:val="both"/>
        <w:rPr>
          <w:rFonts w:ascii="Times New Roman" w:eastAsia="Times New Roman" w:hAnsi="Times New Roman" w:cs="Times New Roman"/>
          <w:sz w:val="28"/>
          <w:szCs w:val="28"/>
        </w:rPr>
      </w:pPr>
      <w:r w:rsidRPr="001D584E">
        <w:rPr>
          <w:rFonts w:ascii="Times New Roman" w:eastAsia="Times New Roman" w:hAnsi="Times New Roman" w:cs="Times New Roman"/>
          <w:sz w:val="28"/>
          <w:szCs w:val="28"/>
        </w:rPr>
        <w:t>объём необходимой помощи взрослого при анализе серии картинок.</w:t>
      </w:r>
    </w:p>
    <w:p w14:paraId="00000017" w14:textId="77777777" w:rsidR="00E83D68" w:rsidRPr="007B338E" w:rsidRDefault="00E83D68">
      <w:pPr>
        <w:jc w:val="right"/>
        <w:rPr>
          <w:rFonts w:ascii="Times New Roman" w:eastAsia="Times New Roman" w:hAnsi="Times New Roman" w:cs="Times New Roman"/>
          <w:b/>
          <w:color w:val="FF0000"/>
          <w:sz w:val="28"/>
          <w:szCs w:val="28"/>
        </w:rPr>
      </w:pPr>
    </w:p>
    <w:p w14:paraId="00000018" w14:textId="77777777" w:rsidR="00E83D68" w:rsidRPr="007B338E" w:rsidRDefault="00E83D68">
      <w:pPr>
        <w:jc w:val="right"/>
        <w:rPr>
          <w:rFonts w:ascii="Times New Roman" w:eastAsia="Times New Roman" w:hAnsi="Times New Roman" w:cs="Times New Roman"/>
          <w:b/>
          <w:color w:val="FF0000"/>
          <w:sz w:val="28"/>
          <w:szCs w:val="28"/>
        </w:rPr>
      </w:pPr>
    </w:p>
    <w:p w14:paraId="00000019" w14:textId="77777777" w:rsidR="00E83D68" w:rsidRPr="007B338E" w:rsidRDefault="00E83D68">
      <w:pPr>
        <w:jc w:val="right"/>
        <w:rPr>
          <w:rFonts w:ascii="Times New Roman" w:eastAsia="Times New Roman" w:hAnsi="Times New Roman" w:cs="Times New Roman"/>
          <w:b/>
          <w:color w:val="FF0000"/>
          <w:sz w:val="28"/>
          <w:szCs w:val="28"/>
        </w:rPr>
      </w:pPr>
    </w:p>
    <w:p w14:paraId="0000001A" w14:textId="77777777" w:rsidR="00E83D68" w:rsidRPr="007B338E" w:rsidRDefault="00E83D68">
      <w:pPr>
        <w:jc w:val="right"/>
        <w:rPr>
          <w:rFonts w:ascii="Times New Roman" w:eastAsia="Times New Roman" w:hAnsi="Times New Roman" w:cs="Times New Roman"/>
          <w:b/>
          <w:color w:val="FF0000"/>
          <w:sz w:val="28"/>
          <w:szCs w:val="28"/>
        </w:rPr>
      </w:pPr>
    </w:p>
    <w:p w14:paraId="0000001B" w14:textId="77777777" w:rsidR="00E83D68" w:rsidRPr="007B338E" w:rsidRDefault="00E83D68">
      <w:pPr>
        <w:jc w:val="right"/>
        <w:rPr>
          <w:rFonts w:ascii="Times New Roman" w:eastAsia="Times New Roman" w:hAnsi="Times New Roman" w:cs="Times New Roman"/>
          <w:b/>
          <w:color w:val="FF0000"/>
          <w:sz w:val="28"/>
          <w:szCs w:val="28"/>
        </w:rPr>
      </w:pPr>
    </w:p>
    <w:p w14:paraId="0000001C" w14:textId="77777777" w:rsidR="00E83D68" w:rsidRPr="007B338E" w:rsidRDefault="00E83D68">
      <w:pPr>
        <w:jc w:val="right"/>
        <w:rPr>
          <w:rFonts w:ascii="Times New Roman" w:eastAsia="Times New Roman" w:hAnsi="Times New Roman" w:cs="Times New Roman"/>
          <w:b/>
          <w:color w:val="FF0000"/>
          <w:sz w:val="28"/>
          <w:szCs w:val="28"/>
        </w:rPr>
      </w:pPr>
    </w:p>
    <w:p w14:paraId="0000001D" w14:textId="77777777" w:rsidR="00E83D68" w:rsidRDefault="00E83D68">
      <w:pPr>
        <w:jc w:val="right"/>
        <w:rPr>
          <w:rFonts w:ascii="Times New Roman" w:eastAsia="Times New Roman" w:hAnsi="Times New Roman" w:cs="Times New Roman"/>
          <w:b/>
          <w:sz w:val="28"/>
          <w:szCs w:val="28"/>
        </w:rPr>
      </w:pPr>
    </w:p>
    <w:p w14:paraId="0000001E" w14:textId="77777777" w:rsidR="00E83D68" w:rsidRDefault="00E83D68">
      <w:pPr>
        <w:jc w:val="right"/>
        <w:rPr>
          <w:rFonts w:ascii="Times New Roman" w:eastAsia="Times New Roman" w:hAnsi="Times New Roman" w:cs="Times New Roman"/>
          <w:b/>
          <w:sz w:val="28"/>
          <w:szCs w:val="28"/>
        </w:rPr>
      </w:pPr>
    </w:p>
    <w:p w14:paraId="0000001F" w14:textId="77777777" w:rsidR="00E83D68" w:rsidRDefault="00E83D68">
      <w:pPr>
        <w:jc w:val="right"/>
        <w:rPr>
          <w:rFonts w:ascii="Times New Roman" w:eastAsia="Times New Roman" w:hAnsi="Times New Roman" w:cs="Times New Roman"/>
          <w:b/>
          <w:sz w:val="28"/>
          <w:szCs w:val="28"/>
        </w:rPr>
      </w:pPr>
    </w:p>
    <w:p w14:paraId="00000020" w14:textId="77777777" w:rsidR="00E83D68" w:rsidRDefault="00E83D68">
      <w:pPr>
        <w:jc w:val="right"/>
        <w:rPr>
          <w:rFonts w:ascii="Times New Roman" w:eastAsia="Times New Roman" w:hAnsi="Times New Roman" w:cs="Times New Roman"/>
          <w:b/>
          <w:sz w:val="28"/>
          <w:szCs w:val="28"/>
        </w:rPr>
      </w:pPr>
    </w:p>
    <w:p w14:paraId="00000021" w14:textId="77777777" w:rsidR="00E83D68" w:rsidRDefault="00E83D68">
      <w:pPr>
        <w:jc w:val="right"/>
        <w:rPr>
          <w:rFonts w:ascii="Times New Roman" w:eastAsia="Times New Roman" w:hAnsi="Times New Roman" w:cs="Times New Roman"/>
          <w:b/>
          <w:sz w:val="28"/>
          <w:szCs w:val="28"/>
        </w:rPr>
      </w:pPr>
    </w:p>
    <w:p w14:paraId="735DB8B8" w14:textId="77777777" w:rsidR="00757EB4" w:rsidRDefault="00757EB4">
      <w:pPr>
        <w:jc w:val="right"/>
        <w:rPr>
          <w:rFonts w:ascii="Times New Roman" w:eastAsia="Times New Roman" w:hAnsi="Times New Roman" w:cs="Times New Roman"/>
          <w:b/>
          <w:i/>
          <w:sz w:val="28"/>
          <w:szCs w:val="28"/>
        </w:rPr>
        <w:sectPr w:rsidR="00757EB4">
          <w:footerReference w:type="default" r:id="rId8"/>
          <w:pgSz w:w="11906" w:h="16838"/>
          <w:pgMar w:top="1134" w:right="850" w:bottom="1134" w:left="1701" w:header="708" w:footer="708" w:gutter="0"/>
          <w:pgNumType w:start="1"/>
          <w:cols w:space="720"/>
        </w:sectPr>
      </w:pPr>
    </w:p>
    <w:p w14:paraId="00000026" w14:textId="1B44C576" w:rsidR="00E83D68" w:rsidRDefault="00693A8D">
      <w:pPr>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Приложение</w:t>
      </w:r>
      <w:r w:rsidR="00531036">
        <w:rPr>
          <w:rFonts w:ascii="Times New Roman" w:eastAsia="Times New Roman" w:hAnsi="Times New Roman" w:cs="Times New Roman"/>
          <w:b/>
          <w:i/>
          <w:sz w:val="28"/>
          <w:szCs w:val="28"/>
        </w:rPr>
        <w:t xml:space="preserve"> 1</w:t>
      </w:r>
    </w:p>
    <w:p w14:paraId="72439F9A" w14:textId="662784F0" w:rsidR="00C74247" w:rsidRDefault="00387D34" w:rsidP="00C74247">
      <w:pPr>
        <w:jc w:val="center"/>
        <w:rPr>
          <w:rFonts w:ascii="Times New Roman" w:eastAsia="Times New Roman" w:hAnsi="Times New Roman" w:cs="Times New Roman"/>
          <w:b/>
          <w:iCs/>
          <w:color w:val="FF0000"/>
          <w:sz w:val="36"/>
          <w:szCs w:val="36"/>
        </w:rPr>
      </w:pPr>
      <w:r>
        <w:rPr>
          <w:rFonts w:ascii="Times New Roman" w:eastAsia="Times New Roman" w:hAnsi="Times New Roman" w:cs="Times New Roman"/>
          <w:b/>
          <w:iCs/>
          <w:color w:val="FF0000"/>
          <w:sz w:val="36"/>
          <w:szCs w:val="36"/>
        </w:rPr>
        <w:t>Серия картинок</w:t>
      </w:r>
    </w:p>
    <w:tbl>
      <w:tblPr>
        <w:tblStyle w:val="a6"/>
        <w:tblW w:w="0" w:type="auto"/>
        <w:tblLook w:val="04A0" w:firstRow="1" w:lastRow="0" w:firstColumn="1" w:lastColumn="0" w:noHBand="0" w:noVBand="1"/>
      </w:tblPr>
      <w:tblGrid>
        <w:gridCol w:w="7053"/>
        <w:gridCol w:w="7053"/>
      </w:tblGrid>
      <w:tr w:rsidR="00387D34" w14:paraId="382CE06A" w14:textId="77777777" w:rsidTr="00693A8D">
        <w:trPr>
          <w:trHeight w:val="4029"/>
        </w:trPr>
        <w:tc>
          <w:tcPr>
            <w:tcW w:w="7053" w:type="dxa"/>
          </w:tcPr>
          <w:p w14:paraId="1D556541" w14:textId="47CC1E69" w:rsidR="00387D34" w:rsidRDefault="00697BDA" w:rsidP="00C74247">
            <w:pPr>
              <w:jc w:val="center"/>
              <w:rPr>
                <w:rFonts w:ascii="Times New Roman" w:eastAsia="Times New Roman" w:hAnsi="Times New Roman" w:cs="Times New Roman"/>
                <w:sz w:val="28"/>
                <w:szCs w:val="28"/>
              </w:rPr>
            </w:pPr>
            <w:r>
              <w:object w:dxaOrig="1347" w:dyaOrig="4320" w14:anchorId="30E50D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1.25pt;height:191.25pt" o:ole="">
                  <v:imagedata r:id="rId9" o:title=""/>
                </v:shape>
                <o:OLEObject Type="Embed" ProgID="PBrush" ShapeID="_x0000_i1025" DrawAspect="Content" ObjectID="_1799237173" r:id="rId10"/>
              </w:object>
            </w:r>
          </w:p>
        </w:tc>
        <w:tc>
          <w:tcPr>
            <w:tcW w:w="7053" w:type="dxa"/>
          </w:tcPr>
          <w:p w14:paraId="701A333F" w14:textId="76BE5258" w:rsidR="00387D34" w:rsidRDefault="009F4315" w:rsidP="00C74247">
            <w:pPr>
              <w:jc w:val="center"/>
              <w:rPr>
                <w:rFonts w:ascii="Times New Roman" w:eastAsia="Times New Roman" w:hAnsi="Times New Roman" w:cs="Times New Roman"/>
                <w:sz w:val="28"/>
                <w:szCs w:val="28"/>
              </w:rPr>
            </w:pPr>
            <w:r>
              <w:object w:dxaOrig="254" w:dyaOrig="4320" w14:anchorId="48FC30AF">
                <v:shape id="_x0000_i1026" type="#_x0000_t75" style="width:305.25pt;height:195pt" o:ole="">
                  <v:imagedata r:id="rId11" o:title=""/>
                </v:shape>
                <o:OLEObject Type="Embed" ProgID="PBrush" ShapeID="_x0000_i1026" DrawAspect="Content" ObjectID="_1799237174" r:id="rId12"/>
              </w:object>
            </w:r>
          </w:p>
        </w:tc>
      </w:tr>
      <w:tr w:rsidR="00387D34" w14:paraId="7BE875DD" w14:textId="77777777" w:rsidTr="00693A8D">
        <w:trPr>
          <w:trHeight w:val="4029"/>
        </w:trPr>
        <w:tc>
          <w:tcPr>
            <w:tcW w:w="7053" w:type="dxa"/>
          </w:tcPr>
          <w:p w14:paraId="2CAA04F9" w14:textId="07676DF9" w:rsidR="00387D34" w:rsidRDefault="009F4315" w:rsidP="00C74247">
            <w:pPr>
              <w:jc w:val="center"/>
              <w:rPr>
                <w:rFonts w:ascii="Times New Roman" w:eastAsia="Times New Roman" w:hAnsi="Times New Roman" w:cs="Times New Roman"/>
                <w:sz w:val="28"/>
                <w:szCs w:val="28"/>
              </w:rPr>
            </w:pPr>
            <w:r>
              <w:object w:dxaOrig="373" w:dyaOrig="4320" w14:anchorId="42D3F35C">
                <v:shape id="_x0000_i1027" type="#_x0000_t75" style="width:292.5pt;height:189.75pt" o:ole="">
                  <v:imagedata r:id="rId13" o:title=""/>
                </v:shape>
                <o:OLEObject Type="Embed" ProgID="PBrush" ShapeID="_x0000_i1027" DrawAspect="Content" ObjectID="_1799237175" r:id="rId14"/>
              </w:object>
            </w:r>
          </w:p>
        </w:tc>
        <w:tc>
          <w:tcPr>
            <w:tcW w:w="7053" w:type="dxa"/>
          </w:tcPr>
          <w:p w14:paraId="118D7C5B" w14:textId="5D96534D" w:rsidR="00387D34" w:rsidRDefault="009F4315" w:rsidP="00C74247">
            <w:pPr>
              <w:jc w:val="center"/>
              <w:rPr>
                <w:rFonts w:ascii="Times New Roman" w:eastAsia="Times New Roman" w:hAnsi="Times New Roman" w:cs="Times New Roman"/>
                <w:sz w:val="28"/>
                <w:szCs w:val="28"/>
              </w:rPr>
            </w:pPr>
            <w:r>
              <w:object w:dxaOrig="640" w:dyaOrig="4320" w14:anchorId="1EBFE761">
                <v:shape id="_x0000_i1028" type="#_x0000_t75" style="width:285.75pt;height:188.25pt" o:ole="">
                  <v:imagedata r:id="rId15" o:title=""/>
                </v:shape>
                <o:OLEObject Type="Embed" ProgID="PBrush" ShapeID="_x0000_i1028" DrawAspect="Content" ObjectID="_1799237176" r:id="rId16"/>
              </w:object>
            </w:r>
          </w:p>
        </w:tc>
      </w:tr>
    </w:tbl>
    <w:p w14:paraId="1936249D" w14:textId="77777777" w:rsidR="00387D34" w:rsidRPr="00757EB4" w:rsidRDefault="00387D34" w:rsidP="00693A8D">
      <w:pPr>
        <w:rPr>
          <w:rFonts w:ascii="Times New Roman" w:eastAsia="Times New Roman" w:hAnsi="Times New Roman" w:cs="Times New Roman"/>
          <w:sz w:val="28"/>
          <w:szCs w:val="28"/>
        </w:rPr>
      </w:pPr>
    </w:p>
    <w:sectPr w:rsidR="00387D34" w:rsidRPr="00757EB4" w:rsidSect="000C746D">
      <w:pgSz w:w="16838" w:h="11906" w:orient="landscape"/>
      <w:pgMar w:top="1134" w:right="1134" w:bottom="851" w:left="1134" w:header="709" w:footer="709"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7BAA2D" w14:textId="77777777" w:rsidR="0034266A" w:rsidRDefault="0034266A">
      <w:pPr>
        <w:spacing w:after="0" w:line="240" w:lineRule="auto"/>
      </w:pPr>
      <w:r>
        <w:separator/>
      </w:r>
    </w:p>
  </w:endnote>
  <w:endnote w:type="continuationSeparator" w:id="0">
    <w:p w14:paraId="77551A8E" w14:textId="77777777" w:rsidR="0034266A" w:rsidRDefault="003426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3E" w14:textId="4CD6F011" w:rsidR="00E83D68" w:rsidRDefault="00693A8D">
    <w:pPr>
      <w:jc w:val="center"/>
    </w:pPr>
    <w:r>
      <w:fldChar w:fldCharType="begin"/>
    </w:r>
    <w:r>
      <w:instrText>PAGE</w:instrText>
    </w:r>
    <w:r>
      <w:fldChar w:fldCharType="separate"/>
    </w:r>
    <w:r w:rsidR="000B4F66">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35D488" w14:textId="77777777" w:rsidR="0034266A" w:rsidRDefault="0034266A">
      <w:pPr>
        <w:spacing w:after="0" w:line="240" w:lineRule="auto"/>
      </w:pPr>
      <w:r>
        <w:separator/>
      </w:r>
    </w:p>
  </w:footnote>
  <w:footnote w:type="continuationSeparator" w:id="0">
    <w:p w14:paraId="4844BEF6" w14:textId="77777777" w:rsidR="0034266A" w:rsidRDefault="003426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5459B8"/>
    <w:multiLevelType w:val="multilevel"/>
    <w:tmpl w:val="67D0F0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13F2566"/>
    <w:multiLevelType w:val="hybridMultilevel"/>
    <w:tmpl w:val="CDD4E418"/>
    <w:lvl w:ilvl="0" w:tplc="98FC9B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BE53831"/>
    <w:multiLevelType w:val="multilevel"/>
    <w:tmpl w:val="117C29B4"/>
    <w:lvl w:ilvl="0">
      <w:start w:val="1"/>
      <w:numFmt w:val="decimal"/>
      <w:lvlText w:val="%1."/>
      <w:lvlJc w:val="left"/>
      <w:pPr>
        <w:ind w:left="720" w:hanging="360"/>
      </w:pPr>
      <w:rPr>
        <w:sz w:val="36"/>
        <w:szCs w:val="3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613364105">
    <w:abstractNumId w:val="2"/>
  </w:num>
  <w:num w:numId="2" w16cid:durableId="79521265">
    <w:abstractNumId w:val="0"/>
  </w:num>
  <w:num w:numId="3" w16cid:durableId="6452773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3D68"/>
    <w:rsid w:val="000127A3"/>
    <w:rsid w:val="0005556E"/>
    <w:rsid w:val="0009153F"/>
    <w:rsid w:val="000B4F66"/>
    <w:rsid w:val="000C746D"/>
    <w:rsid w:val="00183530"/>
    <w:rsid w:val="001D584E"/>
    <w:rsid w:val="00221706"/>
    <w:rsid w:val="0034266A"/>
    <w:rsid w:val="00387D34"/>
    <w:rsid w:val="00422653"/>
    <w:rsid w:val="00531036"/>
    <w:rsid w:val="00640BC9"/>
    <w:rsid w:val="00690B5E"/>
    <w:rsid w:val="00693653"/>
    <w:rsid w:val="00693A8D"/>
    <w:rsid w:val="00697BDA"/>
    <w:rsid w:val="00757EB4"/>
    <w:rsid w:val="00787D35"/>
    <w:rsid w:val="007B338E"/>
    <w:rsid w:val="007B3A38"/>
    <w:rsid w:val="00822039"/>
    <w:rsid w:val="00847238"/>
    <w:rsid w:val="009F32BE"/>
    <w:rsid w:val="009F4315"/>
    <w:rsid w:val="00AA64FE"/>
    <w:rsid w:val="00AE7DBB"/>
    <w:rsid w:val="00C74247"/>
    <w:rsid w:val="00CA5E3D"/>
    <w:rsid w:val="00CC1B29"/>
    <w:rsid w:val="00E83D68"/>
    <w:rsid w:val="00F13D91"/>
    <w:rsid w:val="00F713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6E7DC0E7"/>
  <w15:docId w15:val="{69A4475C-73DB-44DB-AB39-061063428A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List Paragraph"/>
    <w:basedOn w:val="a"/>
    <w:uiPriority w:val="34"/>
    <w:qFormat/>
    <w:pPr>
      <w:ind w:left="720"/>
      <w:contextualSpacing/>
    </w:pPr>
  </w:style>
  <w:style w:type="paragraph" w:styleId="a5">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styleId="a6">
    <w:name w:val="Table Grid"/>
    <w:basedOn w:val="a1"/>
    <w:uiPriority w:val="39"/>
    <w:rsid w:val="00387D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EQTAaW739W3v8IBmVWY5xYZmneQ==">CgMxLjAyCGguZ2pkZ3hzOAByITFWTkFkQjY3UkdKYktyS1ZVNDQtMThmMXpVOVF6WGpsYQ==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3</Pages>
  <Words>305</Words>
  <Characters>1739</Characters>
  <Application>Microsoft Office Word</Application>
  <DocSecurity>0</DocSecurity>
  <Lines>14</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 Орлова</dc:creator>
  <cp:lastModifiedBy>Чупракова Марина Васильевна</cp:lastModifiedBy>
  <cp:revision>16</cp:revision>
  <dcterms:created xsi:type="dcterms:W3CDTF">2025-01-20T13:49:00Z</dcterms:created>
  <dcterms:modified xsi:type="dcterms:W3CDTF">2025-01-24T12:20:00Z</dcterms:modified>
</cp:coreProperties>
</file>