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5B" w:rsidRDefault="00EC1C3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«10 слов» </w:t>
      </w:r>
    </w:p>
    <w:p w:rsidR="00D4295B" w:rsidRDefault="00EC1C3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Семаго Н.Я., Семаго М.М.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и практика углубленной психологической диагностики. От раннего до подросткового возраста: монография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исследование объема и эффективности слухоречевой памяти, объема отсроченного воспроизведения.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6,5 лет.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бланк протокола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простых (односложных или коротких двусложных), частотных, не связанн</w:t>
      </w:r>
      <w:r>
        <w:rPr>
          <w:rFonts w:ascii="Times New Roman" w:eastAsia="Times New Roman" w:hAnsi="Times New Roman" w:cs="Times New Roman"/>
          <w:sz w:val="28"/>
          <w:szCs w:val="28"/>
        </w:rPr>
        <w:t>ых по смыслу слов в единственном числе именительного падежа.</w:t>
      </w: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набор слов:</w:t>
      </w: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1) дом, конь, гриб, мед, брат, лес, стул, хлеб, дуб, труд;</w:t>
      </w: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2) гора, игла, роза, кошка, часы, вино, пальто, книга, окно, пила.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Процедура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Испытуемому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внимательно послушать список из 10-ти слов. После зачитывания слов предлагается повторить их в любом порядке, сколько удалось запомнить. Слова зачитываются медленно (с промежутками - 1 секунда) и четко. После первого повторения слов в специальной таблице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ротокола отмечаются воспроизведенные слова. Целесообразно фиксировать последовательность воспроизведения слов цифрами. В последней графе таблицы регистрируется суммарное количество воспроизведенных слов. Никаких дополнительных замечаний не делается. После </w:t>
      </w:r>
      <w:r>
        <w:rPr>
          <w:rFonts w:ascii="Times New Roman" w:eastAsia="Times New Roman" w:hAnsi="Times New Roman" w:cs="Times New Roman"/>
          <w:sz w:val="28"/>
          <w:szCs w:val="28"/>
        </w:rPr>
        <w:t>первого воспроизведения говорится, что «все хорошо», и исследование продолжается. Испытуемому предлагается еще раз послушать те же самые слова и снова повторить все те, которые запомнил. Можно объяснить, что таких повторений будет пять. Процедура запоминан</w:t>
      </w:r>
      <w:r>
        <w:rPr>
          <w:rFonts w:ascii="Times New Roman" w:eastAsia="Times New Roman" w:hAnsi="Times New Roman" w:cs="Times New Roman"/>
          <w:sz w:val="28"/>
          <w:szCs w:val="28"/>
        </w:rPr>
        <w:t>ия повторяется до 5 предъявлений. При третьем и последующих предъявлениях слов инструкция в развернутом виде не повторяется. Педагог-психолог просто говорит: «еще раз». Каждое повторение слов регистрируется в таблице протокола, также в нем отражается 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рное количество запомненных слов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каждой попытке. Через 40-50 минут специалист предлагает испытуемому вспомнить слова.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Важным условием является соблюдение тишины в процессе обследования, отсутствие посторонних раздражителей. Необходима большая точность и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стандартность произнесения слов. Желательно, чтобы даже интонирование при каждом повторении было идентичным.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Инструкция: </w:t>
      </w: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«Сейчас ты будешь запоминать слова. Слушай внимательно. После того как я произнесу все слова, ты их мне повторишь так, как запомнил, в любом порядке. Постарайся запомнить как можно больше слов». </w:t>
      </w: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«Сейчас я снова прочту те же слова, а ты их опять повтори</w:t>
      </w:r>
      <w:r>
        <w:rPr>
          <w:rFonts w:ascii="Times New Roman" w:eastAsia="Times New Roman" w:hAnsi="Times New Roman" w:cs="Times New Roman"/>
          <w:sz w:val="28"/>
          <w:szCs w:val="28"/>
        </w:rPr>
        <w:t>шь, и те, что ты говорил, и новые, которые запомнишь».</w:t>
      </w: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«А теперь давай вспомним слова, которые мы запоминал».</w:t>
      </w:r>
    </w:p>
    <w:p w:rsidR="00EC1C37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Обработка и интерпретация результатов: 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протоколе регистрируются все слова, которые вспомнил ребенок, и последовательность, в которой он их во</w:t>
      </w:r>
      <w:r>
        <w:rPr>
          <w:rFonts w:ascii="Times New Roman" w:eastAsia="Times New Roman" w:hAnsi="Times New Roman" w:cs="Times New Roman"/>
          <w:sz w:val="28"/>
          <w:szCs w:val="28"/>
        </w:rPr>
        <w:t>спроизводил. По результатам исследования может быть построена кривая запоминания.</w:t>
      </w:r>
      <w:bookmarkStart w:id="2" w:name="_GoBack"/>
      <w:bookmarkEnd w:id="2"/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Анализируемые показатели:</w:t>
      </w: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объем непосредственного слухоречевого запоминания; </w:t>
      </w: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длительность (скорость) запоминания данного объема слов; </w:t>
      </w: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объем отсроченного воспроизведен</w:t>
      </w:r>
      <w:r>
        <w:rPr>
          <w:rFonts w:ascii="Times New Roman" w:eastAsia="Times New Roman" w:hAnsi="Times New Roman" w:cs="Times New Roman"/>
          <w:sz w:val="28"/>
          <w:szCs w:val="28"/>
        </w:rPr>
        <w:t>ия;</w:t>
      </w: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динамика запоминания материала;</w:t>
      </w: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литеральных или вербальных парафазий;</w:t>
      </w: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особенности фонематического восприятия. Возрастные нормативы выполнения.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Для детей младше 7 лет возможно использование меньшего объема словарного материала (5-8 слов) п</w:t>
      </w:r>
      <w:r>
        <w:rPr>
          <w:rFonts w:ascii="Times New Roman" w:eastAsia="Times New Roman" w:hAnsi="Times New Roman" w:cs="Times New Roman"/>
          <w:sz w:val="28"/>
          <w:szCs w:val="28"/>
        </w:rPr>
        <w:t>ри соответствующей нормативной результативности.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Методика может быть использована в полном объеме, начиная с 7-8 - летнего возраста. Запоминание в объеме 9 ± 2 слова считается достаточным. </w:t>
      </w:r>
      <w: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Отсроченное воспроизведение в объеме 8 ± 2 слова доступно приблизи</w:t>
      </w:r>
      <w:r>
        <w:rPr>
          <w:rFonts w:ascii="Times New Roman" w:eastAsia="Times New Roman" w:hAnsi="Times New Roman" w:cs="Times New Roman"/>
          <w:sz w:val="28"/>
          <w:szCs w:val="28"/>
        </w:rPr>
        <w:t>тельно 80 % детей.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Воспроизведенные испытуемым слова фиксируется знаком «+», либо порядковым номером (этот способ дает некоторую дополнительную информацию) в соответствующей графе таблицы.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норме испытуемые воспроизводят при первом повторении не менее пяти слов, после чего следует подъем, и на четвертом и пятом повторениях воспроизводят 9–10 слов. Результаты свидетельствуют воспроизведении в норме испытуемый может припомнить не менее 7–8 сл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ов, в зависимости от интервала отсрочки. 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Ориентировочно можно указать на следующие границы:</w:t>
      </w:r>
    </w:p>
    <w:tbl>
      <w:tblPr>
        <w:tblStyle w:val="ab"/>
        <w:tblW w:w="10264" w:type="dxa"/>
        <w:tblInd w:w="-630" w:type="dxa"/>
        <w:tblLayout w:type="fixed"/>
        <w:tblLook w:val="0400" w:firstRow="0" w:lastRow="0" w:firstColumn="0" w:lastColumn="0" w:noHBand="0" w:noVBand="1"/>
      </w:tblPr>
      <w:tblGrid>
        <w:gridCol w:w="1962"/>
        <w:gridCol w:w="1285"/>
        <w:gridCol w:w="1285"/>
        <w:gridCol w:w="1285"/>
        <w:gridCol w:w="1285"/>
        <w:gridCol w:w="1285"/>
        <w:gridCol w:w="1877"/>
      </w:tblGrid>
      <w:tr w:rsidR="00D4295B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Слова для запоминания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Отсроченное запоминание</w:t>
            </w: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_heading=h.2et92p0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heading=h.tyjcwt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_heading=h.3dy6vkm" w:colFirst="0" w:colLast="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" w:name="_heading=h.1t3h5sf" w:colFirst="0" w:colLast="0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" w:name="_heading=h.4d34og8" w:colFirst="0" w:colLast="0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" w:name="_heading=h.2s8eyo1" w:colFirst="0" w:colLast="0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1" w:name="_heading=h.17dp8vu" w:colFirst="0" w:colLast="0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2" w:name="_heading=h.3rdcrjn" w:colFirst="0" w:colLast="0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3" w:name="_heading=h.26in1rg" w:colFirst="0" w:colLast="0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4" w:name="_heading=h.lnxbz9" w:colFirst="0" w:colLast="0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" w:name="_heading=h.35nkun2" w:colFirst="0" w:colLast="0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6" w:name="_heading=h.1ksv4uv" w:colFirst="0" w:colLast="0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7" w:name="_heading=h.44sinio" w:colFirst="0" w:colLast="0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8" w:name="_heading=h.2jxsxqh" w:colFirst="0" w:colLast="0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9" w:name="_heading=h.z337ya" w:colFirst="0" w:colLast="0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0" w:name="_heading=h.3j2qqm3" w:colFirst="0" w:colLast="0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1" w:name="_heading=h.1y810tw" w:colFirst="0" w:colLast="0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2" w:name="_heading=h.4i7ojhp" w:colFirst="0" w:colLast="0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3" w:name="_heading=h.2xcytpi" w:colFirst="0" w:colLast="0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4" w:name="_heading=h.1ci93xb" w:colFirst="0" w:colLast="0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5" w:name="_heading=h.3whwml4" w:colFirst="0" w:colLast="0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6" w:name="_heading=h.2bn6wsx" w:colFirst="0" w:colLast="0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</w:tr>
    </w:tbl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4295B" w:rsidRDefault="00EC1C37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 – граница нормы; </w:t>
      </w:r>
    </w:p>
    <w:p w:rsidR="00D4295B" w:rsidRDefault="00EC1C37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 – легкое снижение; </w:t>
      </w:r>
    </w:p>
    <w:p w:rsidR="00D4295B" w:rsidRDefault="00EC1C37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 – умеренное; </w:t>
      </w:r>
    </w:p>
    <w:p w:rsidR="00D4295B" w:rsidRDefault="00EC1C37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 – выраженное снижение памяти. </w:t>
      </w:r>
    </w:p>
    <w:p w:rsidR="00D4295B" w:rsidRDefault="00EC1C37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более слабых результатах можно говорить о грубом снижении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мнестических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функций.</w:t>
      </w:r>
    </w:p>
    <w:p w:rsidR="00D4295B" w:rsidRDefault="00EC1C37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Частичные отклонения от этой схемы могут свидетельствовать: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о преимущественном снижении долговременной памяти (резкое снижение при отсроченном воспроизведении);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ситуативно обусловленное снижение в результате, например, внешних помех (единичные «выбросы»);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- об истощаемости внимания или общей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астенизации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психики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(спад во второй половине);</w:t>
      </w:r>
    </w:p>
    <w:p w:rsidR="00D4295B" w:rsidRDefault="00EC1C3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наличие «лишних» слов свидетельствует об определенном дефекте памяти независимо от цифровых показателей (в этом случае можно предложить другой тест на память, можно в зрительной модальности).</w:t>
      </w: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95B" w:rsidRDefault="00D4295B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heading=h.qsh70q" w:colFirst="0" w:colLast="0"/>
      <w:bookmarkEnd w:id="27"/>
    </w:p>
    <w:p w:rsidR="00D4295B" w:rsidRDefault="00EC1C37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tbl>
      <w:tblPr>
        <w:tblStyle w:val="ac"/>
        <w:tblW w:w="10406" w:type="dxa"/>
        <w:tblInd w:w="-630" w:type="dxa"/>
        <w:tblLayout w:type="fixed"/>
        <w:tblLook w:val="0400" w:firstRow="0" w:lastRow="0" w:firstColumn="0" w:lastColumn="0" w:noHBand="0" w:noVBand="1"/>
      </w:tblPr>
      <w:tblGrid>
        <w:gridCol w:w="1962"/>
        <w:gridCol w:w="1285"/>
        <w:gridCol w:w="1285"/>
        <w:gridCol w:w="1285"/>
        <w:gridCol w:w="1285"/>
        <w:gridCol w:w="1285"/>
        <w:gridCol w:w="2019"/>
      </w:tblGrid>
      <w:tr w:rsidR="00D4295B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Слова для запоминания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EC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Отсроченное запоминание</w:t>
            </w: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95B"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5B" w:rsidRDefault="00D4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4295B" w:rsidRDefault="00D429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4295B" w:rsidRDefault="00EC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</w:p>
    <w:sectPr w:rsidR="00D4295B">
      <w:footerReference w:type="default" r:id="rId7"/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C1C37">
      <w:pPr>
        <w:spacing w:after="0" w:line="240" w:lineRule="auto"/>
      </w:pPr>
      <w:r>
        <w:separator/>
      </w:r>
    </w:p>
  </w:endnote>
  <w:endnote w:type="continuationSeparator" w:id="0">
    <w:p w:rsidR="00000000" w:rsidRDefault="00EC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5B" w:rsidRDefault="00EC1C37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C1C37">
      <w:pPr>
        <w:spacing w:after="0" w:line="240" w:lineRule="auto"/>
      </w:pPr>
      <w:r>
        <w:separator/>
      </w:r>
    </w:p>
  </w:footnote>
  <w:footnote w:type="continuationSeparator" w:id="0">
    <w:p w:rsidR="00000000" w:rsidRDefault="00EC1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5B"/>
    <w:rsid w:val="00D4295B"/>
    <w:rsid w:val="00E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1EDD"/>
  <w15:docId w15:val="{AD06D73B-E7A3-4864-9B05-FB8B41BC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d/DNhvoXfib87JUxL/nfqGc+5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yITFmZ1NjODFiZTFDcTRGUEtPWjdBVmdNYVNscEdnR0ha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4255</Characters>
  <Application>Microsoft Office Word</Application>
  <DocSecurity>0</DocSecurity>
  <Lines>35</Lines>
  <Paragraphs>9</Paragraphs>
  <ScaleCrop>false</ScaleCrop>
  <Company>ГБУ ГППЦ ДОНМ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Орлова</dc:creator>
  <cp:lastModifiedBy>Психологи</cp:lastModifiedBy>
  <cp:revision>2</cp:revision>
  <dcterms:created xsi:type="dcterms:W3CDTF">2023-09-13T06:35:00Z</dcterms:created>
  <dcterms:modified xsi:type="dcterms:W3CDTF">2025-01-22T08:46:00Z</dcterms:modified>
</cp:coreProperties>
</file>