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1019" w14:textId="21E1612A" w:rsidR="00FB2DB9" w:rsidRDefault="00FB2DB9" w:rsidP="00FB2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2 </w:t>
      </w:r>
    </w:p>
    <w:p w14:paraId="4FBE64CD" w14:textId="77777777" w:rsidR="00FB2DB9" w:rsidRDefault="00FB2DB9" w:rsidP="00FB2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школа</w:t>
      </w:r>
    </w:p>
    <w:p w14:paraId="562DDE85" w14:textId="77777777" w:rsidR="00FB2DB9" w:rsidRDefault="00FB2DB9" w:rsidP="00FB2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38BE6A2F" w14:textId="77777777" w:rsidR="00FB2DB9" w:rsidRDefault="00FB2DB9" w:rsidP="00FB2DB9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благоприятного психологического климата в классе;</w:t>
      </w:r>
    </w:p>
    <w:p w14:paraId="4F9EDABD" w14:textId="77777777" w:rsidR="00FB2DB9" w:rsidRDefault="00FB2DB9" w:rsidP="00FB2DB9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обучающихся о школьных правилах;</w:t>
      </w:r>
    </w:p>
    <w:p w14:paraId="7BFC6D0E" w14:textId="4A7F0AC0" w:rsidR="00FB2DB9" w:rsidRDefault="00FB2DB9" w:rsidP="00FB2DB9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действовать в соответствии с правилами.</w:t>
      </w:r>
    </w:p>
    <w:p w14:paraId="1DF0A614" w14:textId="5B3ED15A" w:rsidR="00FB2DB9" w:rsidRDefault="00FB2DB9" w:rsidP="00FB2DB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столы, стулья по количеству участников, список вопросов о школе (Приложение 1), список действий (Приложение 2), мяч.</w:t>
      </w:r>
    </w:p>
    <w:p w14:paraId="342007A3" w14:textId="77777777" w:rsidR="00FB2DB9" w:rsidRDefault="00FB2DB9" w:rsidP="00FB2DB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4BD1BECC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9278523"/>
      <w:r>
        <w:rPr>
          <w:rFonts w:ascii="Times New Roman" w:hAnsi="Times New Roman" w:cs="Times New Roman"/>
          <w:b/>
          <w:sz w:val="28"/>
          <w:szCs w:val="28"/>
        </w:rPr>
        <w:t>Ритуал приветствия</w:t>
      </w:r>
    </w:p>
    <w:p w14:paraId="489175FF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2 минуты.</w:t>
      </w:r>
    </w:p>
    <w:bookmarkEnd w:id="0"/>
    <w:p w14:paraId="0F6881F8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Здравствуйте, ребята! Наше занятие начинается, и 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>предлагаю дружно сказать:</w:t>
      </w:r>
    </w:p>
    <w:p w14:paraId="374EC1C3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Один, два, три</w:t>
      </w:r>
      <w:r>
        <w:rPr>
          <w:rFonts w:ascii="Times New Roman" w:hAnsi="Times New Roman" w:cs="Times New Roman"/>
          <w:sz w:val="28"/>
          <w:szCs w:val="28"/>
        </w:rPr>
        <w:t xml:space="preserve"> (хлопает в ладоши 3 раза) - </w:t>
      </w:r>
      <w:r>
        <w:rPr>
          <w:rFonts w:ascii="Times New Roman" w:hAnsi="Times New Roman" w:cs="Times New Roman"/>
          <w:i/>
          <w:sz w:val="28"/>
          <w:szCs w:val="28"/>
        </w:rPr>
        <w:t>слушай</w:t>
      </w:r>
      <w:r>
        <w:rPr>
          <w:rFonts w:ascii="Times New Roman" w:hAnsi="Times New Roman" w:cs="Times New Roman"/>
          <w:sz w:val="28"/>
          <w:szCs w:val="28"/>
        </w:rPr>
        <w:t xml:space="preserve"> (показывает руками на уши) </w:t>
      </w:r>
      <w:r>
        <w:rPr>
          <w:rFonts w:ascii="Times New Roman" w:hAnsi="Times New Roman" w:cs="Times New Roman"/>
          <w:i/>
          <w:sz w:val="28"/>
          <w:szCs w:val="28"/>
        </w:rPr>
        <w:t>и смотри</w:t>
      </w:r>
      <w:r>
        <w:rPr>
          <w:rFonts w:ascii="Times New Roman" w:hAnsi="Times New Roman" w:cs="Times New Roman"/>
          <w:sz w:val="28"/>
          <w:szCs w:val="28"/>
        </w:rPr>
        <w:t xml:space="preserve"> (показывает руками на глаза)!</w:t>
      </w:r>
    </w:p>
    <w:p w14:paraId="636C384B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Четыре, пять, шесть</w:t>
      </w:r>
      <w:r>
        <w:rPr>
          <w:rFonts w:ascii="Times New Roman" w:hAnsi="Times New Roman" w:cs="Times New Roman"/>
          <w:sz w:val="28"/>
          <w:szCs w:val="28"/>
        </w:rPr>
        <w:t xml:space="preserve"> (хлопает в ладоши 3 раза) - </w:t>
      </w:r>
      <w:r>
        <w:rPr>
          <w:rFonts w:ascii="Times New Roman" w:hAnsi="Times New Roman" w:cs="Times New Roman"/>
          <w:i/>
          <w:sz w:val="28"/>
          <w:szCs w:val="28"/>
        </w:rPr>
        <w:t>надо тихо сесть</w:t>
      </w:r>
      <w:r>
        <w:rPr>
          <w:rFonts w:ascii="Times New Roman" w:hAnsi="Times New Roman" w:cs="Times New Roman"/>
          <w:sz w:val="28"/>
          <w:szCs w:val="28"/>
        </w:rPr>
        <w:t xml:space="preserve"> (жестом приглашает учеников сесть за парты)!</w:t>
      </w:r>
    </w:p>
    <w:p w14:paraId="49B88903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«Я в школе»</w:t>
      </w:r>
    </w:p>
    <w:p w14:paraId="476D03EB" w14:textId="77777777" w:rsidR="00FB2DB9" w:rsidRDefault="00FB2DB9" w:rsidP="00FB2DB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15 минут.</w:t>
      </w:r>
    </w:p>
    <w:p w14:paraId="3C3C2151" w14:textId="77777777" w:rsidR="00FB2DB9" w:rsidRDefault="00FB2DB9" w:rsidP="00FB2DB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сидят за партами.</w:t>
      </w:r>
    </w:p>
    <w:p w14:paraId="69D6FD2F" w14:textId="03075FB2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сегодня мы с вами поговорим о школе. Давайте вспомним, где, что в школе находится. Сейчас я дам одному из вас мяч и задам вопрос о школе. Тот, у кого в руках мяч, должен ответить на мой вопрос и передать мяч любому однокласснику, который ответит на мой следующий вопрос. Каждый</w:t>
      </w:r>
      <w:r w:rsidR="0003486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у кого в руках окажется мяч, </w:t>
      </w:r>
      <w:r w:rsidR="0003486E">
        <w:rPr>
          <w:rFonts w:ascii="Times New Roman" w:hAnsi="Times New Roman" w:cs="Times New Roman"/>
          <w:i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i/>
          <w:sz w:val="28"/>
          <w:szCs w:val="28"/>
        </w:rPr>
        <w:t>будет отве</w:t>
      </w:r>
      <w:r w:rsidR="0003486E">
        <w:rPr>
          <w:rFonts w:ascii="Times New Roman" w:hAnsi="Times New Roman" w:cs="Times New Roman"/>
          <w:i/>
          <w:sz w:val="28"/>
          <w:szCs w:val="28"/>
        </w:rPr>
        <w:t>ти</w:t>
      </w:r>
      <w:r>
        <w:rPr>
          <w:rFonts w:ascii="Times New Roman" w:hAnsi="Times New Roman" w:cs="Times New Roman"/>
          <w:i/>
          <w:sz w:val="28"/>
          <w:szCs w:val="28"/>
        </w:rPr>
        <w:t>ть на мой вопрос. Внимание, в нашей игре есть важное правило</w:t>
      </w:r>
      <w:r w:rsidR="0003486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передавать мяч можно лишь тому, кто ещё не отвечал. </w:t>
      </w:r>
    </w:p>
    <w:p w14:paraId="77BBEF54" w14:textId="495B9885" w:rsidR="00FB2DB9" w:rsidRDefault="00FB2DB9" w:rsidP="00FB2DB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Педагог-психолог передаёт мяч одному из обучающихся и озвучивает свой первый вопрос (Приложение 1). После ответа педагог-психолог, при необходимости, может предложить другим детям дополнить ответ ребёнка, в этом случае им в руки передаётся мяч. Одни и те же вопросы можно задавать нескольким детям. Игра завершается, когда каждый из детей поучаствовал в игре.</w:t>
      </w:r>
    </w:p>
    <w:p w14:paraId="7FD961FF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bookmarkStart w:id="1" w:name="_Hlk139556478"/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«Нос, пол, потолок»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14:paraId="519176D6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>: 3 минуты.</w:t>
      </w:r>
    </w:p>
    <w:p w14:paraId="5488CBAE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Обучающиеся стоят около своих парт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FAA72F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  <w:t xml:space="preserve">Ребята, сейчас мы с Вами поиграем в игру, она называется «Нос, пол, потолок».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Посмотрите вверх. Что находится у нас над го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ловами? </w:t>
      </w:r>
      <w:r>
        <w:rPr>
          <w:rFonts w:ascii="Times New Roman" w:hAnsi="Times New Roman" w:cs="Times New Roman"/>
          <w:spacing w:val="-5"/>
          <w:sz w:val="28"/>
          <w:szCs w:val="28"/>
        </w:rPr>
        <w:t>(ответы обучающихся: «Потолок»)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</w:p>
    <w:p w14:paraId="10EC68CE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>Правильно, потолок. Давайте пока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жем на него руками. </w:t>
      </w:r>
      <w:r>
        <w:rPr>
          <w:rFonts w:ascii="Times New Roman" w:hAnsi="Times New Roman" w:cs="Times New Roman"/>
          <w:spacing w:val="-6"/>
          <w:sz w:val="28"/>
          <w:szCs w:val="28"/>
        </w:rPr>
        <w:t>(Педагог-психолог показывает соответствующее движение.)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</w:p>
    <w:p w14:paraId="587D5930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Отлично. А теперь посмотрите 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вниз. Что находится у нас под ногами? </w:t>
      </w:r>
      <w:r>
        <w:rPr>
          <w:rFonts w:ascii="Times New Roman" w:hAnsi="Times New Roman" w:cs="Times New Roman"/>
          <w:spacing w:val="-5"/>
          <w:sz w:val="28"/>
          <w:szCs w:val="28"/>
        </w:rPr>
        <w:t>(ответы обучающихся: «Пол», «ковёр»)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</w:p>
    <w:p w14:paraId="5BD362AC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Конечно,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пол. Покажем на него руками. </w:t>
      </w:r>
      <w:r>
        <w:rPr>
          <w:rFonts w:ascii="Times New Roman" w:hAnsi="Times New Roman" w:cs="Times New Roman"/>
          <w:spacing w:val="-6"/>
          <w:sz w:val="28"/>
          <w:szCs w:val="28"/>
        </w:rPr>
        <w:t>(Педагог-психолог показывает соответствующее движение.)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</w:p>
    <w:p w14:paraId="577D5153" w14:textId="3A35D0FE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pacing w:val="-7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А теперь я говорю «нос»</w:t>
      </w:r>
      <w:r w:rsidR="002D64A3">
        <w:rPr>
          <w:rFonts w:ascii="Times New Roman" w:hAnsi="Times New Roman" w:cs="Times New Roman"/>
          <w:i/>
          <w:iCs/>
          <w:spacing w:val="-6"/>
          <w:sz w:val="28"/>
          <w:szCs w:val="28"/>
        </w:rPr>
        <w:t>,</w:t>
      </w:r>
      <w:bookmarkStart w:id="2" w:name="_GoBack"/>
      <w:bookmarkEnd w:id="2"/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и каждый показы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вает пальцем на свой нос. Давайте ещё раз пока</w:t>
      </w: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жем: нос, пол, потолок. Молодцы! </w:t>
      </w: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Я буду играть вместе с вами. Начинаем игру.</w:t>
      </w:r>
    </w:p>
    <w:p w14:paraId="7DA5CC1E" w14:textId="77777777" w:rsidR="00FB2DB9" w:rsidRDefault="00FB2DB9" w:rsidP="00FB2DB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Ориентируясь на разные слова «нос», «пол» или «потолок», обучающиеся выполняют соответствующие каждому слову движения. </w:t>
      </w:r>
      <w:r>
        <w:rPr>
          <w:rFonts w:ascii="Times New Roman" w:hAnsi="Times New Roman" w:cs="Times New Roman"/>
          <w:spacing w:val="-7"/>
          <w:sz w:val="28"/>
          <w:szCs w:val="28"/>
        </w:rPr>
        <w:t>Через 1 минуту взрослый усложняет игру.</w:t>
      </w:r>
    </w:p>
    <w:p w14:paraId="5C949B79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сейчас мы поиграем в эту игру немного по-другому. Я буду играть вместе с вами и буду вас путать</w:t>
      </w: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, говорить одно, а показывать совсем другое. 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Например, я буду говорить «нос», а показывать на потолок. Вы делаете то, что я говорю, а не то, что я показываю. Верьте тому, что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слышите, а не тому, что видите. Будьте внимательны! Понятно, как играть? </w:t>
      </w:r>
      <w:r>
        <w:rPr>
          <w:rFonts w:ascii="Times New Roman" w:hAnsi="Times New Roman" w:cs="Times New Roman"/>
          <w:spacing w:val="-6"/>
          <w:sz w:val="28"/>
          <w:szCs w:val="28"/>
        </w:rPr>
        <w:t>(ответы обучающихся, при необходимости инструкция повторяется).</w:t>
      </w:r>
    </w:p>
    <w:p w14:paraId="4C1D6578" w14:textId="77777777" w:rsidR="00FB2DB9" w:rsidRDefault="00FB2DB9" w:rsidP="00FB2DB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 то правильно показывает то, что называет, то путает детей, называя одно, а показывая другое.</w:t>
      </w:r>
    </w:p>
    <w:bookmarkEnd w:id="1"/>
    <w:p w14:paraId="1ECA97BE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«Урок или перемена» </w:t>
      </w:r>
    </w:p>
    <w:p w14:paraId="5D2C241F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10 минут.</w:t>
      </w:r>
    </w:p>
    <w:p w14:paraId="017299C6" w14:textId="77777777" w:rsidR="00FB2DB9" w:rsidRDefault="00FB2DB9" w:rsidP="00FB2DB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сидят за партами.</w:t>
      </w:r>
    </w:p>
    <w:p w14:paraId="2481F29C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вы уже знаете, что в школе бывают уроки и перемены. На уроках и переменах школьники ведут себя по-разному. Сейчас я буду кидать мяч по очереди каждому из вас и называть разные действия, а вы отвечайте, когда это делают школьники - на уроке, на перемене или никогда.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50E8F" w14:textId="74BF4556" w:rsidR="00FB2DB9" w:rsidRDefault="00FB2DB9" w:rsidP="00FB2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в произвольном порядке кидает мяч обучающимся и называет различные действия (Приложение 2). Упражнение завершается после того, как все обучающиеся приняли в нём участие.  </w:t>
      </w:r>
    </w:p>
    <w:p w14:paraId="2CA3B355" w14:textId="77777777" w:rsidR="00822C59" w:rsidRDefault="00822C59" w:rsidP="00822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«Наше сердце»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237C3A" w14:textId="2319E2C6" w:rsidR="00822C59" w:rsidRDefault="00822C59" w:rsidP="00822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13 минут.</w:t>
      </w:r>
    </w:p>
    <w:p w14:paraId="2F618753" w14:textId="77777777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я для каждого из вас подготовила «сердечки» и одно большое «сердце» для всех </w:t>
      </w:r>
      <w:r>
        <w:rPr>
          <w:rFonts w:ascii="Times New Roman" w:hAnsi="Times New Roman" w:cs="Times New Roman"/>
          <w:sz w:val="28"/>
          <w:szCs w:val="28"/>
        </w:rPr>
        <w:t xml:space="preserve">(«сердечки» раздаются детям). </w:t>
      </w:r>
    </w:p>
    <w:p w14:paraId="4B915537" w14:textId="77777777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прикрепляет большое сердце к доске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17F058F" w14:textId="77777777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Сейчас каждый из вас раскрасит своё «сердечко» так, как он хочет. А для того, чтобы всем было понятно, что это именно ваше «сердечко», вы внизу напишите своё имя. Поднимите, пожалуйста, руку те, кому нужна будет помощь, чтобы подписать своё имя. </w:t>
      </w:r>
      <w:r>
        <w:rPr>
          <w:rFonts w:ascii="Times New Roman" w:hAnsi="Times New Roman" w:cs="Times New Roman"/>
          <w:iCs/>
          <w:sz w:val="28"/>
          <w:szCs w:val="28"/>
        </w:rPr>
        <w:t xml:space="preserve">(Обучающиеся, которые не умеют писать, поднимают руку, педагог-психолог говорит, что поможет им подписать свои рисунки.) </w:t>
      </w:r>
    </w:p>
    <w:p w14:paraId="21050BFA" w14:textId="77777777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раскрашивание у вас 5 минут. </w:t>
      </w:r>
      <w:r>
        <w:rPr>
          <w:rFonts w:ascii="Times New Roman" w:hAnsi="Times New Roman" w:cs="Times New Roman"/>
          <w:iCs/>
          <w:sz w:val="28"/>
          <w:szCs w:val="28"/>
        </w:rPr>
        <w:t>(Педагог-психолог ставит на видное место песочные часы и переворачивает их, обозначая начало выполнения задания.)</w:t>
      </w:r>
    </w:p>
    <w:p w14:paraId="59A9452B" w14:textId="77777777" w:rsidR="00822C59" w:rsidRDefault="00822C59" w:rsidP="00822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наблюдает за процессом раскрашивания обучающихся, в конце работы он подходит к тем обучающимся, которые не умеют писать и помогает им подписать свои рисунки.  </w:t>
      </w:r>
    </w:p>
    <w:p w14:paraId="4DCF6A2C" w14:textId="77777777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Ребята, а теперь из наших «сердечек» мы сделаем одно большое «сердце». Я буду вас приглашать по очереди подходить к доске со своими «сердечками». Вам нужно будет сказать своим новым друзьям из класса добрые, теплые слова, а затем прикрепить своё «сердечко» на большое «сердце» туда, куда вам захочется и вернуться на своё место. </w:t>
      </w:r>
    </w:p>
    <w:p w14:paraId="2928F4E0" w14:textId="77777777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из детей испытывает трудности при выражении теплых слов, педагог-психолог помогает обучающемуся, используя уточняющие вопросы.</w:t>
      </w:r>
    </w:p>
    <w:p w14:paraId="00582E65" w14:textId="331D9CFF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«сердечко» каждого из вас стало частью одного большого «сердца» вашего класса. Я уверена, что ваш класс будет дружный, веселый, с интересными, увлекательными уроками и добрыми играми на переменах.  Я желаю вашему классу удачи!</w:t>
      </w:r>
    </w:p>
    <w:p w14:paraId="7C4C58A7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Ритуал прощания «Аплодисменты»</w:t>
      </w:r>
    </w:p>
    <w:p w14:paraId="17F1F8EB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2 минуты.</w:t>
      </w:r>
    </w:p>
    <w:p w14:paraId="38E6FD01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>Ребята, наше занятие подходит к концу, предлагаю дружно сказать наши слова:</w:t>
      </w:r>
    </w:p>
    <w:p w14:paraId="1084DA98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Один, два, три - всем улыбку подари!</w:t>
      </w:r>
    </w:p>
    <w:p w14:paraId="53C2BAC8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Три, четыре, пять - скоро встретимся опять! </w:t>
      </w:r>
    </w:p>
    <w:p w14:paraId="70846205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за работу! Закончим мы наше занятие аплодисментами.</w:t>
      </w:r>
    </w:p>
    <w:p w14:paraId="21B15214" w14:textId="77777777" w:rsidR="00FB2DB9" w:rsidRDefault="00FB2DB9" w:rsidP="00FB2DB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(Педагог-психолог начинает хлопать в ладоши, обучающиеся по примеру взрослого тоже хлопают.)</w:t>
      </w:r>
    </w:p>
    <w:p w14:paraId="23AF9EEB" w14:textId="77777777" w:rsidR="008B5C64" w:rsidRDefault="008B5C64"/>
    <w:sectPr w:rsidR="008B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8495A"/>
    <w:multiLevelType w:val="hybridMultilevel"/>
    <w:tmpl w:val="D50EFEF8"/>
    <w:lvl w:ilvl="0" w:tplc="5CE88D3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CE"/>
    <w:rsid w:val="0003486E"/>
    <w:rsid w:val="00216C7E"/>
    <w:rsid w:val="002D64A3"/>
    <w:rsid w:val="007027CE"/>
    <w:rsid w:val="00822C59"/>
    <w:rsid w:val="008B5C64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6B56"/>
  <w15:chartTrackingRefBased/>
  <w15:docId w15:val="{83CC2EF1-08E9-4789-8C05-E33D4A32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DB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2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2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2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27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27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27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27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27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27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2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2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27CE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7027C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027C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02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027C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7027CE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locked/>
    <w:rsid w:val="00FB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Наталья Орлова</cp:lastModifiedBy>
  <cp:revision>4</cp:revision>
  <dcterms:created xsi:type="dcterms:W3CDTF">2025-03-04T13:17:00Z</dcterms:created>
  <dcterms:modified xsi:type="dcterms:W3CDTF">2025-03-13T09:06:00Z</dcterms:modified>
</cp:coreProperties>
</file>