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A1632F" w:rsidRPr="00A1632F" w14:paraId="0A47FE93" w14:textId="77777777" w:rsidTr="00536A7D">
        <w:trPr>
          <w:trHeight w:val="1135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189EA3"/>
            <w:vAlign w:val="center"/>
          </w:tcPr>
          <w:p w14:paraId="75CD0FD3" w14:textId="05C74139" w:rsidR="00536A7D" w:rsidRPr="00536A7D" w:rsidRDefault="00536A7D" w:rsidP="00536A7D">
            <w:pPr>
              <w:ind w:right="-1"/>
              <w:jc w:val="center"/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</w:pPr>
            <w:r w:rsidRPr="00536A7D">
              <w:rPr>
                <w:rFonts w:ascii="Montserrat" w:eastAsia="Times New Roman" w:hAnsi="Montserrat" w:cs="Times New Roman"/>
                <w:b/>
                <w:color w:val="FFFFFF" w:themeColor="background1"/>
                <w:sz w:val="40"/>
                <w:szCs w:val="40"/>
              </w:rPr>
              <w:t>МОТИВАЦИОННАЯ БЕСЕДА С РОДИТЕЛЕМ</w:t>
            </w:r>
          </w:p>
          <w:p w14:paraId="1E49A4E7" w14:textId="448D24E4" w:rsidR="00A1632F" w:rsidRPr="00536A7D" w:rsidRDefault="00536A7D" w:rsidP="00536A7D">
            <w:pPr>
              <w:ind w:right="-1"/>
              <w:jc w:val="center"/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</w:pPr>
            <w:r w:rsidRPr="00536A7D">
              <w:rPr>
                <w:rFonts w:ascii="Montserrat" w:eastAsia="Times New Roman" w:hAnsi="Montserrat" w:cs="Times New Roman"/>
                <w:b/>
                <w:color w:val="FFFFFF" w:themeColor="background1"/>
                <w:sz w:val="48"/>
                <w:szCs w:val="48"/>
              </w:rPr>
              <w:t xml:space="preserve"> </w:t>
            </w:r>
            <w:r w:rsidRPr="00536A7D">
              <w:rPr>
                <w:rFonts w:ascii="Montserrat" w:eastAsia="Times New Roman" w:hAnsi="Montserrat" w:cs="Times New Roman"/>
                <w:color w:val="FFFFFF" w:themeColor="background1"/>
                <w:sz w:val="36"/>
                <w:szCs w:val="36"/>
              </w:rPr>
              <w:t>по направлению обучающихся в ГБУ ГППЦ ДОНМ</w:t>
            </w:r>
          </w:p>
        </w:tc>
      </w:tr>
    </w:tbl>
    <w:p w14:paraId="7E5738CF" w14:textId="36CFDDCC" w:rsidR="00065D60" w:rsidRPr="00536A7D" w:rsidRDefault="00A1632F" w:rsidP="000C5A3E">
      <w:pPr>
        <w:pStyle w:val="1"/>
        <w:spacing w:before="1320" w:after="480"/>
        <w:ind w:left="0"/>
        <w:rPr>
          <w:color w:val="189EA3"/>
        </w:rPr>
      </w:pPr>
      <w:bookmarkStart w:id="0" w:name="_heading=h.gjdgxs"/>
      <w:bookmarkEnd w:id="0"/>
      <w:r w:rsidRPr="00536A7D">
        <w:rPr>
          <w:noProof/>
          <w:color w:val="189EA3"/>
        </w:rPr>
        <w:drawing>
          <wp:anchor distT="0" distB="0" distL="114300" distR="114300" simplePos="0" relativeHeight="251659264" behindDoc="0" locked="0" layoutInCell="1" allowOverlap="1" wp14:anchorId="7D8B4C81" wp14:editId="4D1DD0EB">
            <wp:simplePos x="0" y="0"/>
            <wp:positionH relativeFrom="column">
              <wp:posOffset>-650240</wp:posOffset>
            </wp:positionH>
            <wp:positionV relativeFrom="paragraph">
              <wp:posOffset>-1276985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60" w:rsidRPr="00536A7D">
        <w:rPr>
          <w:color w:val="189EA3"/>
        </w:rPr>
        <w:t>Цель:</w:t>
      </w:r>
    </w:p>
    <w:p w14:paraId="180123D9" w14:textId="13BF55F8" w:rsidR="00065D60" w:rsidRPr="00065D60" w:rsidRDefault="00536A7D" w:rsidP="00F95D7F">
      <w:pPr>
        <w:pStyle w:val="a8"/>
        <w:spacing w:before="240" w:after="240"/>
        <w:ind w:left="0" w:right="141"/>
        <w:jc w:val="both"/>
        <w:rPr>
          <w:rFonts w:ascii="Montserrat" w:eastAsia="Calibri" w:hAnsi="Montserrat" w:cs="Times New Roman"/>
          <w:sz w:val="28"/>
          <w:szCs w:val="28"/>
        </w:rPr>
      </w:pPr>
      <w:r w:rsidRPr="00536A7D">
        <w:rPr>
          <w:rFonts w:ascii="Montserrat" w:eastAsia="Calibri" w:hAnsi="Montserrat" w:cs="Times New Roman"/>
          <w:sz w:val="28"/>
          <w:szCs w:val="28"/>
        </w:rPr>
        <w:t xml:space="preserve">Мотивировать родителя обратиться </w:t>
      </w:r>
      <w:r w:rsidR="00572F23">
        <w:rPr>
          <w:rFonts w:ascii="Montserrat" w:eastAsia="Calibri" w:hAnsi="Montserrat" w:cs="Times New Roman"/>
          <w:sz w:val="28"/>
          <w:szCs w:val="28"/>
        </w:rPr>
        <w:t xml:space="preserve">на второй уровень помощи </w:t>
      </w:r>
      <w:r w:rsidRPr="00536A7D">
        <w:rPr>
          <w:rFonts w:ascii="Montserrat" w:eastAsia="Calibri" w:hAnsi="Montserrat" w:cs="Times New Roman"/>
          <w:sz w:val="28"/>
          <w:szCs w:val="28"/>
        </w:rPr>
        <w:t xml:space="preserve">для получения квалифицированной помощи ребенку, оказавшемуся в группе риска после диагностики саморегуляции и внимания. </w:t>
      </w:r>
    </w:p>
    <w:p w14:paraId="16A89D09" w14:textId="09EA5B84" w:rsidR="00CD1A5A" w:rsidRPr="00536A7D" w:rsidRDefault="00CD1A5A" w:rsidP="000C5A3E">
      <w:pPr>
        <w:pStyle w:val="31"/>
        <w:numPr>
          <w:ilvl w:val="0"/>
          <w:numId w:val="11"/>
        </w:numPr>
        <w:tabs>
          <w:tab w:val="left" w:pos="426"/>
        </w:tabs>
        <w:spacing w:before="1920" w:after="360"/>
        <w:ind w:left="0" w:firstLine="0"/>
        <w:rPr>
          <w:color w:val="189EA3"/>
          <w:sz w:val="32"/>
          <w:szCs w:val="32"/>
        </w:rPr>
      </w:pPr>
      <w:r w:rsidRPr="00536A7D">
        <w:rPr>
          <w:noProof/>
          <w:color w:val="189EA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59B22" wp14:editId="65EAB398">
                <wp:simplePos x="0" y="0"/>
                <wp:positionH relativeFrom="column">
                  <wp:posOffset>-1905</wp:posOffset>
                </wp:positionH>
                <wp:positionV relativeFrom="paragraph">
                  <wp:posOffset>604520</wp:posOffset>
                </wp:positionV>
                <wp:extent cx="5725885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5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4AA9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C2903" id="Прямая соединительная линия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47.6pt" to="450.7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" strokecolor="#54aa9d" strokeweight="1pt">
                <v:stroke joinstyle="miter"/>
              </v:line>
            </w:pict>
          </mc:Fallback>
        </mc:AlternateContent>
      </w:r>
      <w:r w:rsidRPr="00536A7D">
        <w:rPr>
          <w:color w:val="189EA3"/>
          <w:sz w:val="32"/>
          <w:szCs w:val="32"/>
        </w:rPr>
        <w:t>Подготовка к интервью</w:t>
      </w:r>
    </w:p>
    <w:p w14:paraId="382EC591" w14:textId="77777777" w:rsidR="00536A7D" w:rsidRPr="00536A7D" w:rsidRDefault="00536A7D" w:rsidP="00536A7D">
      <w:pPr>
        <w:spacing w:after="360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Соберите данные:</w:t>
      </w:r>
    </w:p>
    <w:p w14:paraId="755E2716" w14:textId="77777777" w:rsidR="00536A7D" w:rsidRPr="00536A7D" w:rsidRDefault="00536A7D" w:rsidP="00F95D7F">
      <w:pPr>
        <w:pStyle w:val="a8"/>
        <w:numPr>
          <w:ilvl w:val="0"/>
          <w:numId w:val="16"/>
        </w:numPr>
        <w:spacing w:after="120"/>
        <w:ind w:left="714" w:right="42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Результаты диагностики (оценка саморегуляции, внимания, выполнения инструкций).</w:t>
      </w:r>
    </w:p>
    <w:p w14:paraId="380E7EEA" w14:textId="77777777" w:rsidR="00536A7D" w:rsidRPr="00536A7D" w:rsidRDefault="00536A7D" w:rsidP="00F95D7F">
      <w:pPr>
        <w:pStyle w:val="a8"/>
        <w:numPr>
          <w:ilvl w:val="0"/>
          <w:numId w:val="16"/>
        </w:numPr>
        <w:spacing w:after="120"/>
        <w:ind w:left="714" w:right="42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Примеры ситуаций, которые вызывают беспокойство (например, трудности в выполнении заданий, низкая концентрация внимания).</w:t>
      </w:r>
    </w:p>
    <w:p w14:paraId="1F279DAB" w14:textId="77777777" w:rsidR="00536A7D" w:rsidRPr="00536A7D" w:rsidRDefault="00536A7D" w:rsidP="00F95D7F">
      <w:pPr>
        <w:pStyle w:val="a8"/>
        <w:numPr>
          <w:ilvl w:val="0"/>
          <w:numId w:val="16"/>
        </w:numPr>
        <w:spacing w:after="120"/>
        <w:ind w:left="714" w:right="42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Определите цель беседы:</w:t>
      </w:r>
    </w:p>
    <w:p w14:paraId="4DD8679C" w14:textId="26BC3CF6" w:rsidR="00536A7D" w:rsidRPr="00536A7D" w:rsidRDefault="00536A7D" w:rsidP="00F95D7F">
      <w:pPr>
        <w:pStyle w:val="a8"/>
        <w:spacing w:after="120"/>
        <w:ind w:left="714" w:right="424"/>
        <w:contextualSpacing w:val="0"/>
        <w:jc w:val="both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Мотивировать родителя обратиться за помощью к</w:t>
      </w:r>
      <w:r>
        <w:rPr>
          <w:rFonts w:ascii="Montserrat" w:hAnsi="Montserrat"/>
          <w:sz w:val="28"/>
          <w:szCs w:val="28"/>
        </w:rPr>
        <w:t> </w:t>
      </w:r>
      <w:r w:rsidRPr="00536A7D">
        <w:rPr>
          <w:rFonts w:ascii="Montserrat" w:hAnsi="Montserrat"/>
          <w:sz w:val="28"/>
          <w:szCs w:val="28"/>
        </w:rPr>
        <w:t xml:space="preserve">специалистам </w:t>
      </w:r>
      <w:r w:rsidR="00572F23">
        <w:rPr>
          <w:rFonts w:ascii="Montserrat" w:hAnsi="Montserrat"/>
          <w:sz w:val="28"/>
          <w:szCs w:val="28"/>
        </w:rPr>
        <w:t>второго уровня</w:t>
      </w:r>
      <w:r w:rsidRPr="00536A7D">
        <w:rPr>
          <w:rFonts w:ascii="Montserrat" w:hAnsi="Montserrat"/>
          <w:sz w:val="28"/>
          <w:szCs w:val="28"/>
        </w:rPr>
        <w:t>.</w:t>
      </w:r>
    </w:p>
    <w:p w14:paraId="020BB83F" w14:textId="77777777" w:rsidR="00536A7D" w:rsidRPr="00536A7D" w:rsidRDefault="00536A7D" w:rsidP="00F95D7F">
      <w:pPr>
        <w:pStyle w:val="a8"/>
        <w:numPr>
          <w:ilvl w:val="0"/>
          <w:numId w:val="16"/>
        </w:numPr>
        <w:spacing w:after="120"/>
        <w:ind w:left="714" w:right="424" w:hanging="357"/>
        <w:contextualSpacing w:val="0"/>
        <w:jc w:val="both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Создайте комфортную атмосферу:</w:t>
      </w:r>
    </w:p>
    <w:p w14:paraId="6AB245E1" w14:textId="5D881F71" w:rsidR="0004751A" w:rsidRPr="0004751A" w:rsidRDefault="00536A7D" w:rsidP="0004751A">
      <w:pPr>
        <w:spacing w:after="120"/>
        <w:ind w:left="709" w:right="424"/>
        <w:rPr>
          <w:rFonts w:ascii="Montserrat" w:hAnsi="Montserrat"/>
          <w:sz w:val="28"/>
          <w:szCs w:val="28"/>
        </w:rPr>
      </w:pPr>
      <w:r w:rsidRPr="00536A7D">
        <w:rPr>
          <w:rFonts w:ascii="Montserrat" w:hAnsi="Montserrat"/>
          <w:sz w:val="28"/>
          <w:szCs w:val="28"/>
        </w:rPr>
        <w:t>Выберите спокойное место для разговора.</w:t>
      </w:r>
    </w:p>
    <w:p w14:paraId="2C1CE4D8" w14:textId="42524F20" w:rsidR="00CD1A5A" w:rsidRPr="00536A7D" w:rsidRDefault="00CD1A5A" w:rsidP="0004751A">
      <w:pPr>
        <w:pStyle w:val="31"/>
        <w:numPr>
          <w:ilvl w:val="0"/>
          <w:numId w:val="11"/>
        </w:numPr>
        <w:tabs>
          <w:tab w:val="left" w:pos="426"/>
        </w:tabs>
        <w:spacing w:before="100" w:beforeAutospacing="1" w:after="240"/>
        <w:ind w:left="0" w:firstLine="0"/>
        <w:rPr>
          <w:color w:val="189EA3"/>
          <w:sz w:val="32"/>
          <w:szCs w:val="32"/>
        </w:rPr>
      </w:pPr>
      <w:r w:rsidRPr="00536A7D">
        <w:rPr>
          <w:color w:val="189EA3"/>
          <w:sz w:val="32"/>
          <w:szCs w:val="32"/>
        </w:rPr>
        <w:t>Структура интервью</w:t>
      </w:r>
    </w:p>
    <w:p w14:paraId="6166A689" w14:textId="77000EDF" w:rsidR="00F95D7F" w:rsidRPr="00F95D7F" w:rsidRDefault="00F95D7F" w:rsidP="0004751A">
      <w:pPr>
        <w:spacing w:after="120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b/>
          <w:sz w:val="28"/>
          <w:szCs w:val="28"/>
        </w:rPr>
        <w:t xml:space="preserve">Начало беседы: </w:t>
      </w:r>
      <w:r w:rsidRPr="00F65269">
        <w:rPr>
          <w:rFonts w:ascii="Montserrat" w:hAnsi="Montserrat"/>
          <w:b/>
          <w:sz w:val="28"/>
          <w:szCs w:val="28"/>
        </w:rPr>
        <w:t>установление контакта</w:t>
      </w:r>
    </w:p>
    <w:p w14:paraId="3A0FB108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lastRenderedPageBreak/>
        <w:t>Приветствие:</w:t>
      </w:r>
    </w:p>
    <w:p w14:paraId="070762E4" w14:textId="7B2CD79F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Здравствуйте! Спасибо, что нашли время для встречи.</w:t>
      </w:r>
    </w:p>
    <w:p w14:paraId="41697648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Цель встречи:</w:t>
      </w:r>
    </w:p>
    <w:p w14:paraId="05EB7D81" w14:textId="23DB5DCC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Я хотел(а) обсудить результаты диагностики вашего ребенка и предложить возможные шаги для его поддержки.</w:t>
      </w:r>
    </w:p>
    <w:p w14:paraId="363A6D12" w14:textId="77777777" w:rsidR="00F95D7F" w:rsidRPr="00F65269" w:rsidRDefault="00F95D7F" w:rsidP="0004751A">
      <w:pPr>
        <w:spacing w:after="120"/>
        <w:rPr>
          <w:rFonts w:ascii="Montserrat" w:hAnsi="Montserrat"/>
          <w:b/>
          <w:sz w:val="28"/>
          <w:szCs w:val="28"/>
        </w:rPr>
      </w:pPr>
      <w:r w:rsidRPr="00F65269">
        <w:rPr>
          <w:rFonts w:ascii="Montserrat" w:hAnsi="Montserrat"/>
          <w:b/>
          <w:sz w:val="28"/>
          <w:szCs w:val="28"/>
        </w:rPr>
        <w:t>Описание результатов диагностики</w:t>
      </w:r>
    </w:p>
    <w:p w14:paraId="7A770FA5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Факты без оценок:</w:t>
      </w:r>
    </w:p>
    <w:p w14:paraId="44A0316A" w14:textId="73AD8F82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В ходе диагностики мы оценивали такие важные качества, как внимание, выполнение инструкций и саморегуляция в интеллектуальной деятельности.</w:t>
      </w:r>
    </w:p>
    <w:p w14:paraId="50948EBE" w14:textId="0D1BB6E0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Результаты показали, что у вашего ребенка есть некоторые трудности с… (например: концентрацией внимания, следованием инструкциям или управлением своими действиями).</w:t>
      </w:r>
    </w:p>
    <w:p w14:paraId="42330103" w14:textId="684293DE" w:rsidR="00F95D7F" w:rsidRPr="00FF2C4D" w:rsidRDefault="00F95D7F" w:rsidP="0004751A">
      <w:pPr>
        <w:spacing w:after="120"/>
        <w:ind w:right="567"/>
        <w:jc w:val="both"/>
        <w:rPr>
          <w:rFonts w:ascii="Montserrat" w:hAnsi="Montserrat"/>
          <w:b/>
          <w:sz w:val="28"/>
          <w:szCs w:val="28"/>
        </w:rPr>
      </w:pPr>
      <w:bookmarkStart w:id="1" w:name="_GoBack"/>
      <w:bookmarkEnd w:id="1"/>
      <w:r w:rsidRPr="00FF2C4D">
        <w:rPr>
          <w:rFonts w:ascii="Montserrat" w:hAnsi="Montserrat"/>
          <w:b/>
          <w:sz w:val="28"/>
          <w:szCs w:val="28"/>
        </w:rPr>
        <w:t>Объяснение необходимости помощи</w:t>
      </w:r>
    </w:p>
    <w:p w14:paraId="39BAB1DF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Почему важна помощь специалиста:</w:t>
      </w:r>
    </w:p>
    <w:p w14:paraId="10928728" w14:textId="107D6896" w:rsidR="00F95D7F" w:rsidRPr="00F95D7F" w:rsidRDefault="00F95D7F" w:rsidP="00FF2C4D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Саморегуляция и внимание — это ключевые навыки для успешного обучения и развития ребенка. Если сейчас помочь ему развить эти качества, это значительно облегчит его адаптацию к школьной жизни.</w:t>
      </w:r>
    </w:p>
    <w:p w14:paraId="6057B2BD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Роль специалистов ГППЦ ДОНМ:</w:t>
      </w:r>
    </w:p>
    <w:p w14:paraId="1F70F91E" w14:textId="6DAB965C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В Городском психолого-педагогическом центре работают специалисты, которые имеют большой опыт работы с детьми этого возраста и с этой проблематикой.  Они помогут вашему ребенку развить навыки саморегуляции и улучшить внимание через специальные методики и упражнения.</w:t>
      </w:r>
    </w:p>
    <w:p w14:paraId="4C11C26C" w14:textId="77777777" w:rsidR="00F95D7F" w:rsidRPr="00FF2C4D" w:rsidRDefault="00F95D7F" w:rsidP="0004751A">
      <w:pPr>
        <w:spacing w:after="240"/>
        <w:rPr>
          <w:rFonts w:ascii="Montserrat" w:hAnsi="Montserrat"/>
          <w:b/>
          <w:sz w:val="28"/>
          <w:szCs w:val="28"/>
        </w:rPr>
      </w:pPr>
      <w:r w:rsidRPr="00FF2C4D">
        <w:rPr>
          <w:rFonts w:ascii="Montserrat" w:hAnsi="Montserrat"/>
          <w:b/>
          <w:sz w:val="28"/>
          <w:szCs w:val="28"/>
        </w:rPr>
        <w:lastRenderedPageBreak/>
        <w:t>Мотивация к обращению за помощью</w:t>
      </w:r>
    </w:p>
    <w:p w14:paraId="605C90DC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Положительные примеры:</w:t>
      </w:r>
    </w:p>
    <w:p w14:paraId="5A2E29C7" w14:textId="0F4C8E80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У нас были случаи, когда дети после работы со специалистами становились более уверенными, лучше справлялись с заданиями и легче адаптировались к школьным требованиям.</w:t>
      </w:r>
    </w:p>
    <w:p w14:paraId="380599AD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Подчеркните важность своевременной помощи:</w:t>
      </w:r>
    </w:p>
    <w:p w14:paraId="49E54848" w14:textId="63C7A823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Чем раньше мы начнем помогать ребенку развивать эти навыки, тем легче ему будет справляться с учебными задачами в будущем.</w:t>
      </w:r>
    </w:p>
    <w:p w14:paraId="7C12C21A" w14:textId="69EB8DFA" w:rsidR="00F95D7F" w:rsidRPr="00FF2C4D" w:rsidRDefault="00F95D7F" w:rsidP="0004751A">
      <w:pPr>
        <w:spacing w:after="240"/>
        <w:rPr>
          <w:rFonts w:ascii="Montserrat" w:hAnsi="Montserrat"/>
          <w:b/>
          <w:sz w:val="28"/>
          <w:szCs w:val="28"/>
        </w:rPr>
      </w:pPr>
      <w:r w:rsidRPr="00FF2C4D">
        <w:rPr>
          <w:rFonts w:ascii="Montserrat" w:hAnsi="Montserrat"/>
          <w:b/>
          <w:sz w:val="28"/>
          <w:szCs w:val="28"/>
        </w:rPr>
        <w:t>Конкретные шаги</w:t>
      </w:r>
    </w:p>
    <w:p w14:paraId="76AD5860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Предложите план действий:</w:t>
      </w:r>
    </w:p>
    <w:p w14:paraId="732461AB" w14:textId="21DD2CF2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Я рекоменд</w:t>
      </w:r>
      <w:r w:rsidR="000C5A3E">
        <w:rPr>
          <w:rFonts w:ascii="Montserrat" w:hAnsi="Montserrat"/>
          <w:sz w:val="28"/>
          <w:szCs w:val="28"/>
        </w:rPr>
        <w:t>ую записаться на консультацию в </w:t>
      </w:r>
      <w:r w:rsidRPr="00F95D7F">
        <w:rPr>
          <w:rFonts w:ascii="Montserrat" w:hAnsi="Montserrat"/>
          <w:sz w:val="28"/>
          <w:szCs w:val="28"/>
        </w:rPr>
        <w:t xml:space="preserve">Городской психолого-педагогический центр Департамента образования и науки Москвы. Запись доступна через портал </w:t>
      </w:r>
      <w:r w:rsidRPr="00C21E8D">
        <w:rPr>
          <w:rFonts w:ascii="Montserrat" w:hAnsi="Montserrat"/>
          <w:b/>
          <w:sz w:val="28"/>
          <w:szCs w:val="28"/>
        </w:rPr>
        <w:t>mos.ru</w:t>
      </w:r>
      <w:r w:rsidRPr="00F95D7F">
        <w:rPr>
          <w:rFonts w:ascii="Montserrat" w:hAnsi="Montserrat"/>
          <w:sz w:val="28"/>
          <w:szCs w:val="28"/>
        </w:rPr>
        <w:t xml:space="preserve"> — это удобный способ получить квалифицированную помощь.</w:t>
      </w:r>
    </w:p>
    <w:p w14:paraId="55C3D4A1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Уточнение роли родителя:</w:t>
      </w:r>
    </w:p>
    <w:p w14:paraId="54C119E6" w14:textId="303B057B" w:rsidR="00F95D7F" w:rsidRDefault="00F95D7F" w:rsidP="00C21E8D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Ваше участие очень важно — вы можете записаться на консультацию через портал mos.ru самостоятельно или я могу помочь вам разобраться с этим процессом.</w:t>
      </w:r>
    </w:p>
    <w:p w14:paraId="634E0717" w14:textId="77777777" w:rsidR="0004751A" w:rsidRPr="00F95D7F" w:rsidRDefault="0004751A" w:rsidP="0004751A">
      <w:pPr>
        <w:spacing w:after="360"/>
        <w:ind w:left="782" w:right="567"/>
        <w:jc w:val="both"/>
        <w:rPr>
          <w:rFonts w:ascii="Montserrat" w:hAnsi="Montserrat"/>
          <w:sz w:val="28"/>
          <w:szCs w:val="28"/>
        </w:rPr>
      </w:pPr>
    </w:p>
    <w:p w14:paraId="0F0B7E99" w14:textId="1E5D7CAA" w:rsidR="00F95D7F" w:rsidRPr="00FF2C4D" w:rsidRDefault="00F95D7F" w:rsidP="0004751A">
      <w:pPr>
        <w:spacing w:after="240"/>
        <w:rPr>
          <w:rFonts w:ascii="Montserrat" w:hAnsi="Montserrat"/>
          <w:b/>
          <w:sz w:val="28"/>
          <w:szCs w:val="28"/>
        </w:rPr>
      </w:pPr>
      <w:r w:rsidRPr="00FF2C4D">
        <w:rPr>
          <w:rFonts w:ascii="Montserrat" w:hAnsi="Montserrat"/>
          <w:b/>
          <w:sz w:val="28"/>
          <w:szCs w:val="28"/>
        </w:rPr>
        <w:t>Уважение позиции родителя</w:t>
      </w:r>
    </w:p>
    <w:p w14:paraId="47047897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Слушайте мнение родителя:</w:t>
      </w:r>
    </w:p>
    <w:p w14:paraId="11931DDD" w14:textId="375EB317" w:rsidR="00F95D7F" w:rsidRPr="00F95D7F" w:rsidRDefault="00F95D7F" w:rsidP="0004751A">
      <w:pPr>
        <w:numPr>
          <w:ilvl w:val="0"/>
          <w:numId w:val="10"/>
        </w:numPr>
        <w:spacing w:after="24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Как вы сами видите ситуацию? Что вас беспокоит больше всего?</w:t>
      </w:r>
    </w:p>
    <w:p w14:paraId="53ED5511" w14:textId="77777777" w:rsidR="00F95D7F" w:rsidRPr="00F95D7F" w:rsidRDefault="00F95D7F" w:rsidP="00F95D7F">
      <w:pPr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Уважайте сомнения и страхи:</w:t>
      </w:r>
    </w:p>
    <w:p w14:paraId="12BDC45E" w14:textId="77777777" w:rsidR="00C21E8D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lastRenderedPageBreak/>
        <w:t>Если родитель выражает опасения:</w:t>
      </w:r>
    </w:p>
    <w:p w14:paraId="52E54657" w14:textId="23DEE49D" w:rsidR="00F95D7F" w:rsidRDefault="00F95D7F" w:rsidP="00C21E8D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Я понимаю ваши переживания и готов(а) ответить на любые вопросы о работе специалистов или процессе записи.</w:t>
      </w:r>
    </w:p>
    <w:p w14:paraId="40C8574A" w14:textId="7425B188" w:rsidR="00F95D7F" w:rsidRPr="00FF2C4D" w:rsidRDefault="00F95D7F" w:rsidP="0004751A">
      <w:pPr>
        <w:pStyle w:val="31"/>
        <w:numPr>
          <w:ilvl w:val="0"/>
          <w:numId w:val="11"/>
        </w:numPr>
        <w:tabs>
          <w:tab w:val="left" w:pos="426"/>
        </w:tabs>
        <w:spacing w:before="480" w:after="360"/>
        <w:ind w:left="0" w:firstLine="0"/>
        <w:rPr>
          <w:color w:val="189EA3"/>
          <w:sz w:val="32"/>
          <w:szCs w:val="32"/>
        </w:rPr>
      </w:pPr>
      <w:r w:rsidRPr="00FF2C4D">
        <w:rPr>
          <w:color w:val="189EA3"/>
          <w:sz w:val="32"/>
          <w:szCs w:val="32"/>
        </w:rPr>
        <w:t>Завершение беседы</w:t>
      </w:r>
    </w:p>
    <w:p w14:paraId="60C989FF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Поддержка родителя:</w:t>
      </w:r>
    </w:p>
    <w:p w14:paraId="2EBFECDB" w14:textId="2ED84AF5" w:rsidR="00F95D7F" w:rsidRPr="00F95D7F" w:rsidRDefault="00F95D7F" w:rsidP="00C21E8D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Ваше участие очень важно для ребенка — он/она чувствует вашу заботу.</w:t>
      </w:r>
    </w:p>
    <w:p w14:paraId="13EE52A5" w14:textId="77777777" w:rsidR="00F95D7F" w:rsidRPr="00F95D7F" w:rsidRDefault="00F95D7F" w:rsidP="00F95D7F">
      <w:pPr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Резюме беседы:</w:t>
      </w:r>
    </w:p>
    <w:p w14:paraId="135EC5E3" w14:textId="77777777" w:rsidR="00885F35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 xml:space="preserve">Подведите итог: </w:t>
      </w:r>
    </w:p>
    <w:p w14:paraId="38E5498D" w14:textId="41E62177" w:rsidR="00F95D7F" w:rsidRPr="00F95D7F" w:rsidRDefault="00F95D7F" w:rsidP="00885F35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Мы обсудили результаты диагностики вашего ребенка и возможные шаги для его поддержки.</w:t>
      </w:r>
    </w:p>
    <w:p w14:paraId="4F43763F" w14:textId="77777777" w:rsidR="00F95D7F" w:rsidRPr="00F95D7F" w:rsidRDefault="00F95D7F" w:rsidP="0004751A">
      <w:pPr>
        <w:spacing w:after="0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Открытость к дальнейшему общению:</w:t>
      </w:r>
    </w:p>
    <w:p w14:paraId="2E84E95E" w14:textId="196EB362" w:rsidR="00885F35" w:rsidRDefault="00F95D7F" w:rsidP="00C21E8D">
      <w:pPr>
        <w:numPr>
          <w:ilvl w:val="0"/>
          <w:numId w:val="10"/>
        </w:numPr>
        <w:spacing w:after="360"/>
        <w:ind w:left="782" w:right="567" w:hanging="357"/>
        <w:jc w:val="both"/>
        <w:rPr>
          <w:rFonts w:ascii="Montserrat" w:hAnsi="Montserrat"/>
          <w:sz w:val="28"/>
          <w:szCs w:val="28"/>
        </w:rPr>
      </w:pPr>
      <w:r w:rsidRPr="00F95D7F">
        <w:rPr>
          <w:rFonts w:ascii="Montserrat" w:hAnsi="Montserrat"/>
          <w:sz w:val="28"/>
          <w:szCs w:val="28"/>
        </w:rPr>
        <w:t>Если у вас появятся вопросы или вы захотите обсудить это еще раз — я всегда готов(а) помочь.</w:t>
      </w:r>
    </w:p>
    <w:p w14:paraId="0724B934" w14:textId="77777777" w:rsidR="00F95D7F" w:rsidRDefault="00F95D7F" w:rsidP="00CD1A5A">
      <w:pPr>
        <w:rPr>
          <w:rFonts w:ascii="Montserrat" w:hAnsi="Montserrat"/>
          <w:sz w:val="28"/>
          <w:szCs w:val="28"/>
        </w:rPr>
      </w:pPr>
    </w:p>
    <w:p w14:paraId="4C82BF9C" w14:textId="77777777" w:rsidR="00F95D7F" w:rsidRDefault="00F95D7F" w:rsidP="00CD1A5A">
      <w:pPr>
        <w:rPr>
          <w:rFonts w:ascii="Montserrat" w:hAnsi="Montserrat"/>
          <w:sz w:val="28"/>
          <w:szCs w:val="28"/>
        </w:rPr>
      </w:pPr>
    </w:p>
    <w:p w14:paraId="05DA7593" w14:textId="77777777" w:rsidR="00F95D7F" w:rsidRDefault="00F95D7F" w:rsidP="00CD1A5A">
      <w:pPr>
        <w:rPr>
          <w:rFonts w:ascii="Montserrat" w:hAnsi="Montserrat"/>
          <w:sz w:val="28"/>
          <w:szCs w:val="28"/>
        </w:rPr>
      </w:pPr>
    </w:p>
    <w:sectPr w:rsidR="00F95D7F" w:rsidSect="000C5A3E">
      <w:footerReference w:type="default" r:id="rId8"/>
      <w:pgSz w:w="11906" w:h="16838"/>
      <w:pgMar w:top="1276" w:right="850" w:bottom="1702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59893" w14:textId="77777777" w:rsidR="00063D36" w:rsidRDefault="00063D36" w:rsidP="00FE00E6">
      <w:pPr>
        <w:spacing w:after="0" w:line="240" w:lineRule="auto"/>
      </w:pPr>
      <w:r>
        <w:separator/>
      </w:r>
    </w:p>
  </w:endnote>
  <w:endnote w:type="continuationSeparator" w:id="0">
    <w:p w14:paraId="6E05ECCC" w14:textId="77777777" w:rsidR="00063D36" w:rsidRDefault="00063D36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A52A60A-8BEE-4FCC-94EC-203D5E6E76B6}"/>
    <w:embedBold r:id="rId2" w:fontKey="{7035D4DA-C5D1-401F-9A78-0C8A4DAF01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B5B833B-2DC0-467E-BF11-3BF3BC094272}"/>
    <w:embedBold r:id="rId4" w:fontKey="{6F9A4F6E-1564-4460-916A-2C5E9DE9790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70B23D9-4AAD-425D-95C9-ACE331791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536A7D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189EA3"/>
          <w:vAlign w:val="center"/>
          <w:hideMark/>
        </w:tcPr>
        <w:p w14:paraId="3EF19A9F" w14:textId="617FEF7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04751A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DEF1B" w14:textId="77777777" w:rsidR="00063D36" w:rsidRDefault="00063D36" w:rsidP="00FE00E6">
      <w:pPr>
        <w:spacing w:after="0" w:line="240" w:lineRule="auto"/>
      </w:pPr>
      <w:r>
        <w:separator/>
      </w:r>
    </w:p>
  </w:footnote>
  <w:footnote w:type="continuationSeparator" w:id="0">
    <w:p w14:paraId="5484FBE5" w14:textId="77777777" w:rsidR="00063D36" w:rsidRDefault="00063D36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1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2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2"/>
  </w:num>
  <w:num w:numId="5">
    <w:abstractNumId w:val="13"/>
  </w:num>
  <w:num w:numId="6">
    <w:abstractNumId w:val="9"/>
  </w:num>
  <w:num w:numId="7">
    <w:abstractNumId w:val="15"/>
  </w:num>
  <w:num w:numId="8">
    <w:abstractNumId w:val="1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10"/>
  </w:num>
  <w:num w:numId="13">
    <w:abstractNumId w:val="2"/>
  </w:num>
  <w:num w:numId="14">
    <w:abstractNumId w:val="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12B3F"/>
    <w:rsid w:val="0004751A"/>
    <w:rsid w:val="00063D36"/>
    <w:rsid w:val="00065D60"/>
    <w:rsid w:val="0009361F"/>
    <w:rsid w:val="000A6DD3"/>
    <w:rsid w:val="000B3179"/>
    <w:rsid w:val="000C5A3E"/>
    <w:rsid w:val="000D6712"/>
    <w:rsid w:val="0023218D"/>
    <w:rsid w:val="002A3374"/>
    <w:rsid w:val="00536A7D"/>
    <w:rsid w:val="0055386D"/>
    <w:rsid w:val="0056558C"/>
    <w:rsid w:val="00572F23"/>
    <w:rsid w:val="0059058D"/>
    <w:rsid w:val="005F6B0A"/>
    <w:rsid w:val="00601A52"/>
    <w:rsid w:val="006211CA"/>
    <w:rsid w:val="00675D5F"/>
    <w:rsid w:val="006E2F64"/>
    <w:rsid w:val="00725993"/>
    <w:rsid w:val="008816A4"/>
    <w:rsid w:val="00885F35"/>
    <w:rsid w:val="008B69A1"/>
    <w:rsid w:val="008C5459"/>
    <w:rsid w:val="009312BF"/>
    <w:rsid w:val="009C42EA"/>
    <w:rsid w:val="009D1A9E"/>
    <w:rsid w:val="009E5314"/>
    <w:rsid w:val="00A1632F"/>
    <w:rsid w:val="00A52E66"/>
    <w:rsid w:val="00AE24F6"/>
    <w:rsid w:val="00AE25E0"/>
    <w:rsid w:val="00B861F4"/>
    <w:rsid w:val="00BC156E"/>
    <w:rsid w:val="00BF031A"/>
    <w:rsid w:val="00C21E8D"/>
    <w:rsid w:val="00C715AB"/>
    <w:rsid w:val="00C80193"/>
    <w:rsid w:val="00CB1F6D"/>
    <w:rsid w:val="00CD1A5A"/>
    <w:rsid w:val="00CF56B0"/>
    <w:rsid w:val="00D30959"/>
    <w:rsid w:val="00D45DFC"/>
    <w:rsid w:val="00D5007D"/>
    <w:rsid w:val="00D6583B"/>
    <w:rsid w:val="00DE44FA"/>
    <w:rsid w:val="00E34370"/>
    <w:rsid w:val="00E6331E"/>
    <w:rsid w:val="00EC12C3"/>
    <w:rsid w:val="00EC7659"/>
    <w:rsid w:val="00F449B2"/>
    <w:rsid w:val="00F65269"/>
    <w:rsid w:val="00F95D7F"/>
    <w:rsid w:val="00FE00E6"/>
    <w:rsid w:val="00FF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408B0"/>
    <w:rsid w:val="00212FC7"/>
    <w:rsid w:val="003A0E8A"/>
    <w:rsid w:val="004A3B6B"/>
    <w:rsid w:val="005943A9"/>
    <w:rsid w:val="006B4F63"/>
    <w:rsid w:val="00B11BDF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8</cp:revision>
  <dcterms:created xsi:type="dcterms:W3CDTF">2025-07-31T23:26:00Z</dcterms:created>
  <dcterms:modified xsi:type="dcterms:W3CDTF">2025-08-01T10:23:00Z</dcterms:modified>
</cp:coreProperties>
</file>