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060FE" w14:textId="0F0B7DC4" w:rsidR="00AB6E0A" w:rsidRDefault="28C802EB" w:rsidP="284087AD">
      <w:pPr>
        <w:spacing w:after="0" w:line="36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28C80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Методика «Подбор парных аналогий»</w:t>
      </w:r>
    </w:p>
    <w:p w14:paraId="4EBE7866" w14:textId="77777777" w:rsidR="00AB6E0A" w:rsidRDefault="7CF6E8F4" w:rsidP="284087AD">
      <w:pPr>
        <w:spacing w:after="0" w:line="360" w:lineRule="auto"/>
        <w:ind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7CF6E8F4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7CF6E8F4">
        <w:rPr>
          <w:rFonts w:ascii="Times New Roman" w:eastAsia="Times New Roman" w:hAnsi="Times New Roman" w:cs="Times New Roman"/>
          <w:sz w:val="28"/>
          <w:szCs w:val="28"/>
        </w:rPr>
        <w:t xml:space="preserve">Семаго </w:t>
      </w:r>
      <w:bookmarkStart w:id="0" w:name="_Int_sN6A5nUv"/>
      <w:r w:rsidRPr="7CF6E8F4">
        <w:rPr>
          <w:rFonts w:ascii="Times New Roman" w:eastAsia="Times New Roman" w:hAnsi="Times New Roman" w:cs="Times New Roman"/>
          <w:sz w:val="28"/>
          <w:szCs w:val="28"/>
        </w:rPr>
        <w:t>Н.Я.</w:t>
      </w:r>
      <w:bookmarkEnd w:id="0"/>
      <w:r w:rsidRPr="7CF6E8F4">
        <w:rPr>
          <w:rFonts w:ascii="Times New Roman" w:eastAsia="Times New Roman" w:hAnsi="Times New Roman" w:cs="Times New Roman"/>
          <w:sz w:val="28"/>
          <w:szCs w:val="28"/>
        </w:rPr>
        <w:t xml:space="preserve">, Семаго </w:t>
      </w:r>
      <w:bookmarkStart w:id="1" w:name="_Int_R9ykuFR6"/>
      <w:r w:rsidRPr="7CF6E8F4">
        <w:rPr>
          <w:rFonts w:ascii="Times New Roman" w:eastAsia="Times New Roman" w:hAnsi="Times New Roman" w:cs="Times New Roman"/>
          <w:sz w:val="28"/>
          <w:szCs w:val="28"/>
        </w:rPr>
        <w:t>М.М.</w:t>
      </w:r>
      <w:bookmarkEnd w:id="1"/>
    </w:p>
    <w:p w14:paraId="519E0E0B" w14:textId="1E6FC1FB" w:rsidR="00AB6E0A" w:rsidRDefault="28C802EB" w:rsidP="28C802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8C802EB">
        <w:rPr>
          <w:rFonts w:ascii="Times New Roman" w:hAnsi="Times New Roman" w:cs="Times New Roman"/>
          <w:b/>
          <w:bCs/>
          <w:sz w:val="28"/>
          <w:szCs w:val="28"/>
        </w:rPr>
        <w:t xml:space="preserve">Источник: </w:t>
      </w:r>
      <w:r w:rsidRPr="28C802EB">
        <w:rPr>
          <w:rFonts w:ascii="Times New Roman" w:eastAsia="Times New Roman" w:hAnsi="Times New Roman" w:cs="Times New Roman"/>
          <w:sz w:val="28"/>
          <w:szCs w:val="28"/>
        </w:rPr>
        <w:t xml:space="preserve">Семаго </w:t>
      </w:r>
      <w:bookmarkStart w:id="2" w:name="_Int_Y2PtmJEZ"/>
      <w:r w:rsidRPr="28C802EB">
        <w:rPr>
          <w:rFonts w:ascii="Times New Roman" w:eastAsia="Times New Roman" w:hAnsi="Times New Roman" w:cs="Times New Roman"/>
          <w:sz w:val="28"/>
          <w:szCs w:val="28"/>
        </w:rPr>
        <w:t>Н.Я.</w:t>
      </w:r>
      <w:bookmarkEnd w:id="2"/>
      <w:r w:rsidRPr="28C802EB">
        <w:rPr>
          <w:rFonts w:ascii="Times New Roman" w:eastAsia="Times New Roman" w:hAnsi="Times New Roman" w:cs="Times New Roman"/>
          <w:sz w:val="28"/>
          <w:szCs w:val="28"/>
        </w:rPr>
        <w:t xml:space="preserve">, Семаго, М.М. </w:t>
      </w:r>
      <w:r w:rsidRPr="28C80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28C802EB">
        <w:rPr>
          <w:rFonts w:ascii="Times New Roman" w:eastAsia="Times New Roman" w:hAnsi="Times New Roman" w:cs="Times New Roman"/>
          <w:sz w:val="28"/>
          <w:szCs w:val="28"/>
        </w:rPr>
        <w:t>Диагностический альбом для оценки развития познавательной деятельности ребенка. Дошкольный и младший школьный возраст</w:t>
      </w:r>
      <w:r w:rsidRPr="28C80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9F1B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СПб, 2006</w:t>
      </w:r>
      <w:r w:rsidRPr="28C802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05E8174" w14:textId="32076BDA" w:rsidR="00AB6E0A" w:rsidRDefault="7D22A362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7D22A36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7D22A362">
        <w:rPr>
          <w:rFonts w:ascii="Times New Roman" w:hAnsi="Times New Roman" w:cs="Times New Roman"/>
          <w:sz w:val="28"/>
          <w:szCs w:val="28"/>
        </w:rPr>
        <w:t xml:space="preserve">оценка сформированности операций </w:t>
      </w:r>
      <w:r w:rsidR="007E3DD9">
        <w:rPr>
          <w:rFonts w:ascii="Times New Roman" w:hAnsi="Times New Roman" w:cs="Times New Roman"/>
          <w:sz w:val="28"/>
          <w:szCs w:val="28"/>
        </w:rPr>
        <w:t xml:space="preserve">вербальной актуализации логической связи или отношений между понятиями по аналогии. </w:t>
      </w:r>
    </w:p>
    <w:p w14:paraId="31A761D2" w14:textId="536380B3" w:rsidR="00AB6E0A" w:rsidRDefault="78E1C510" w:rsidP="78E1C5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78E1C510">
        <w:rPr>
          <w:rFonts w:ascii="Times New Roman" w:hAnsi="Times New Roman" w:cs="Times New Roman"/>
          <w:b/>
          <w:bCs/>
          <w:sz w:val="28"/>
          <w:szCs w:val="28"/>
        </w:rPr>
        <w:t xml:space="preserve">Адресат: </w:t>
      </w:r>
      <w:r w:rsidRPr="78E1C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78E1C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8E1C510">
        <w:rPr>
          <w:rFonts w:ascii="Times New Roman" w:hAnsi="Times New Roman" w:cs="Times New Roman"/>
          <w:sz w:val="28"/>
          <w:szCs w:val="28"/>
        </w:rPr>
        <w:t>7–12 лет.</w:t>
      </w:r>
    </w:p>
    <w:p w14:paraId="13C689D2" w14:textId="61A45A8C" w:rsidR="00AB6E0A" w:rsidRDefault="7CF6E8F4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7CF6E8F4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7CF6E8F4">
        <w:rPr>
          <w:rFonts w:ascii="Times New Roman" w:hAnsi="Times New Roman" w:cs="Times New Roman"/>
          <w:sz w:val="28"/>
          <w:szCs w:val="28"/>
        </w:rPr>
        <w:t xml:space="preserve"> бланк, состоящий из двух колонок текста (Приложение 1). В левой колонке представлены два слова, имеющие между собой определенную связь (логическую) или отношение. В правом столбце находится слово (понятие), к которому необходимо подобрать слово или понятие, повторяющее (по аналогии) взаимоотношения между первым и вторым словом левого столбца.</w:t>
      </w:r>
    </w:p>
    <w:p w14:paraId="056F8B56" w14:textId="7C163F18" w:rsidR="00AB6E0A" w:rsidRDefault="7D22A362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7D22A362">
        <w:rPr>
          <w:rFonts w:ascii="Times New Roman" w:hAnsi="Times New Roman" w:cs="Times New Roman"/>
          <w:b/>
          <w:bCs/>
          <w:sz w:val="28"/>
          <w:szCs w:val="28"/>
        </w:rPr>
        <w:t xml:space="preserve">Процедура проведения: </w:t>
      </w:r>
      <w:r w:rsidRPr="7D22A362">
        <w:rPr>
          <w:rFonts w:ascii="Times New Roman" w:hAnsi="Times New Roman" w:cs="Times New Roman"/>
          <w:sz w:val="28"/>
          <w:szCs w:val="28"/>
        </w:rPr>
        <w:t>ребенку предлагается подобрать слово по аналогии с предложенным примером. Если ребенок дает неправильный ответ или не знает, как ответить, предлагается более подробная инструкция-обучение. Второе задание дается для самостоятельного выполнения.</w:t>
      </w:r>
    </w:p>
    <w:p w14:paraId="73FCD0F1" w14:textId="6FBE475B" w:rsidR="00983BB2" w:rsidRDefault="7D22A362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7D22A362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7D22A362">
        <w:rPr>
          <w:rFonts w:ascii="Times New Roman" w:hAnsi="Times New Roman" w:cs="Times New Roman"/>
          <w:sz w:val="28"/>
          <w:szCs w:val="28"/>
        </w:rPr>
        <w:t xml:space="preserve">«Посмотри, здесь написано два слова. Например, «школа-ученик» (внимание ребенка фиксируется на первом слове.) Между этими словами существует определенная связь. Как ты думаешь, как они связаны? Правильно, ученик учится в школе. Тебе нужно подобрать такое же подходящее слово к слову «больница». Смотри: «школа» — «ученик» (далее следует небольшая пауза). «Больница» —...? Какое слово сюда подходит?»  </w:t>
      </w:r>
    </w:p>
    <w:p w14:paraId="082284C3" w14:textId="77777777" w:rsidR="00AB6E0A" w:rsidRDefault="7D22A362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7D22A362">
        <w:rPr>
          <w:rFonts w:ascii="Times New Roman" w:hAnsi="Times New Roman" w:cs="Times New Roman"/>
          <w:sz w:val="28"/>
          <w:szCs w:val="28"/>
        </w:rPr>
        <w:t xml:space="preserve">Если ребенок дает неправильный ответ или не знает, как ответить, предлагается более подробная инструкция-обучение. </w:t>
      </w:r>
    </w:p>
    <w:p w14:paraId="3D66AAF8" w14:textId="0CFE33DD" w:rsidR="00AB6E0A" w:rsidRDefault="68292A3F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8292A3F">
        <w:rPr>
          <w:rFonts w:ascii="Times New Roman" w:hAnsi="Times New Roman" w:cs="Times New Roman"/>
          <w:i/>
          <w:iCs/>
          <w:sz w:val="28"/>
          <w:szCs w:val="28"/>
          <w:u w:val="single"/>
        </w:rPr>
        <w:t>Инструкция - обучение.</w:t>
      </w:r>
      <w:r w:rsidRPr="68292A3F">
        <w:rPr>
          <w:rFonts w:ascii="Times New Roman" w:hAnsi="Times New Roman" w:cs="Times New Roman"/>
          <w:sz w:val="28"/>
          <w:szCs w:val="28"/>
        </w:rPr>
        <w:t xml:space="preserve"> «Ученик учится в школе, а в больнице лечится (делается интонационная пауза) ...больной. Получается: Школа—ученик, больница— больной. Понятно? Попробуй, подбери нужное слово ко второму заданию».</w:t>
      </w:r>
    </w:p>
    <w:p w14:paraId="78F95AD9" w14:textId="63B08946" w:rsidR="00AB6E0A" w:rsidRDefault="7CF6E8F4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7CF6E8F4">
        <w:rPr>
          <w:rFonts w:ascii="Times New Roman" w:hAnsi="Times New Roman" w:cs="Times New Roman"/>
          <w:sz w:val="28"/>
          <w:szCs w:val="28"/>
        </w:rPr>
        <w:lastRenderedPageBreak/>
        <w:t>Второе задание дается уже для самостоятельного выполнения. Если ребенок колеблется или выполняет задание неправильно, в аналогичной форме дается объяснение и второго задания: «Задача имеет решение, а вопрос имеет ответ».</w:t>
      </w:r>
    </w:p>
    <w:p w14:paraId="30EA6EE3" w14:textId="2ACB9986" w:rsidR="00AB6E0A" w:rsidRDefault="7D22A362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7D22A362">
        <w:rPr>
          <w:rFonts w:ascii="Times New Roman" w:hAnsi="Times New Roman" w:cs="Times New Roman"/>
          <w:sz w:val="28"/>
          <w:szCs w:val="28"/>
        </w:rPr>
        <w:t>При этом внимание ребенка пальцем или карандашом привлекается к самому тексту задания. Дальнейшие задания ребенок должен выполнить самостоятельно.</w:t>
      </w:r>
    </w:p>
    <w:p w14:paraId="218F2787" w14:textId="61C0582F" w:rsidR="00AB6E0A" w:rsidRDefault="68292A3F" w:rsidP="7D22A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8292A3F">
        <w:rPr>
          <w:rFonts w:ascii="Times New Roman" w:hAnsi="Times New Roman" w:cs="Times New Roman"/>
          <w:b/>
          <w:bCs/>
          <w:sz w:val="28"/>
          <w:szCs w:val="28"/>
        </w:rPr>
        <w:t xml:space="preserve">Обработка и интерпретация результатов: </w:t>
      </w:r>
      <w:r w:rsidRPr="68292A3F">
        <w:rPr>
          <w:rFonts w:ascii="Times New Roman" w:hAnsi="Times New Roman" w:cs="Times New Roman"/>
          <w:sz w:val="28"/>
          <w:szCs w:val="28"/>
        </w:rPr>
        <w:t>при обработке результатов анализируются следующие показатели:</w:t>
      </w:r>
    </w:p>
    <w:p w14:paraId="3674982E" w14:textId="0E0E3DB6" w:rsidR="00AB6E0A" w:rsidRDefault="68292A3F" w:rsidP="68292A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8292A3F">
        <w:rPr>
          <w:rFonts w:ascii="Times New Roman" w:hAnsi="Times New Roman" w:cs="Times New Roman"/>
          <w:sz w:val="28"/>
          <w:szCs w:val="28"/>
        </w:rPr>
        <w:t xml:space="preserve">- возможность удержания инструкции и </w:t>
      </w:r>
      <w:r w:rsidR="00B8761F">
        <w:rPr>
          <w:rFonts w:ascii="Times New Roman" w:hAnsi="Times New Roman" w:cs="Times New Roman"/>
          <w:sz w:val="28"/>
          <w:szCs w:val="28"/>
        </w:rPr>
        <w:t>логики</w:t>
      </w:r>
      <w:r w:rsidRPr="68292A3F">
        <w:rPr>
          <w:rFonts w:ascii="Times New Roman" w:hAnsi="Times New Roman" w:cs="Times New Roman"/>
          <w:sz w:val="28"/>
          <w:szCs w:val="28"/>
        </w:rPr>
        <w:t xml:space="preserve"> задания до конца;</w:t>
      </w:r>
    </w:p>
    <w:p w14:paraId="759F80DB" w14:textId="2F0D68D0" w:rsidR="00B8761F" w:rsidRDefault="00B8761F" w:rsidP="68292A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доступная сложность выполняемых заданий;</w:t>
      </w:r>
    </w:p>
    <w:p w14:paraId="72E4718D" w14:textId="1A714657" w:rsidR="00B8761F" w:rsidRDefault="00B8761F" w:rsidP="68292A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критичность ребенка к результатам своей деятельности;</w:t>
      </w:r>
    </w:p>
    <w:p w14:paraId="4B82909A" w14:textId="62179A79" w:rsidR="00AB6E0A" w:rsidRDefault="68292A3F" w:rsidP="68292A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8292A3F">
        <w:rPr>
          <w:rFonts w:ascii="Times New Roman" w:hAnsi="Times New Roman" w:cs="Times New Roman"/>
          <w:sz w:val="28"/>
          <w:szCs w:val="28"/>
        </w:rPr>
        <w:t xml:space="preserve">- доступность </w:t>
      </w:r>
      <w:r w:rsidR="00B8761F">
        <w:rPr>
          <w:rFonts w:ascii="Times New Roman" w:hAnsi="Times New Roman" w:cs="Times New Roman"/>
          <w:sz w:val="28"/>
          <w:szCs w:val="28"/>
        </w:rPr>
        <w:t>операций установления логических связей по аналогии в целом</w:t>
      </w:r>
      <w:r w:rsidRPr="68292A3F">
        <w:rPr>
          <w:rFonts w:ascii="Times New Roman" w:hAnsi="Times New Roman" w:cs="Times New Roman"/>
          <w:sz w:val="28"/>
          <w:szCs w:val="28"/>
        </w:rPr>
        <w:t>;</w:t>
      </w:r>
    </w:p>
    <w:p w14:paraId="6FF0F8E7" w14:textId="194A18FA" w:rsidR="00AB6E0A" w:rsidRDefault="68292A3F" w:rsidP="68292A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8292A3F">
        <w:rPr>
          <w:rFonts w:ascii="Times New Roman" w:hAnsi="Times New Roman" w:cs="Times New Roman"/>
          <w:sz w:val="28"/>
          <w:szCs w:val="28"/>
        </w:rPr>
        <w:t>- стратегия вы</w:t>
      </w:r>
      <w:r w:rsidR="00B8761F">
        <w:rPr>
          <w:rFonts w:ascii="Times New Roman" w:hAnsi="Times New Roman" w:cs="Times New Roman"/>
          <w:sz w:val="28"/>
          <w:szCs w:val="28"/>
        </w:rPr>
        <w:t>де</w:t>
      </w:r>
      <w:r w:rsidRPr="68292A3F">
        <w:rPr>
          <w:rFonts w:ascii="Times New Roman" w:hAnsi="Times New Roman" w:cs="Times New Roman"/>
          <w:sz w:val="28"/>
          <w:szCs w:val="28"/>
        </w:rPr>
        <w:t>ления ребенком логических связей и отношений между понятиями;</w:t>
      </w:r>
    </w:p>
    <w:p w14:paraId="395D74CF" w14:textId="16B1BC14" w:rsidR="00AB6E0A" w:rsidRDefault="68292A3F" w:rsidP="68292A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8292A3F">
        <w:rPr>
          <w:rFonts w:ascii="Times New Roman" w:hAnsi="Times New Roman" w:cs="Times New Roman"/>
          <w:sz w:val="28"/>
          <w:szCs w:val="28"/>
        </w:rPr>
        <w:t>- наличие трудностей актуализации нужного слова;</w:t>
      </w:r>
    </w:p>
    <w:p w14:paraId="69CAD8AE" w14:textId="11F86B07" w:rsidR="00AB6E0A" w:rsidRDefault="68292A3F" w:rsidP="68292A3F">
      <w:pPr>
        <w:spacing w:after="0" w:line="360" w:lineRule="auto"/>
        <w:ind w:firstLine="643"/>
        <w:jc w:val="both"/>
        <w:rPr>
          <w:rFonts w:ascii="Times New Roman" w:hAnsi="Times New Roman" w:cs="Times New Roman"/>
          <w:sz w:val="28"/>
          <w:szCs w:val="28"/>
        </w:rPr>
      </w:pPr>
      <w:r w:rsidRPr="68292A3F">
        <w:rPr>
          <w:rFonts w:ascii="Times New Roman" w:hAnsi="Times New Roman" w:cs="Times New Roman"/>
          <w:sz w:val="28"/>
          <w:szCs w:val="28"/>
        </w:rPr>
        <w:t>- оценка характера обучаемости и объема необходимой помощи со стороны взрослого.</w:t>
      </w:r>
    </w:p>
    <w:p w14:paraId="2B03E78E" w14:textId="3D13FAFC" w:rsidR="0046097B" w:rsidRPr="00B8761F" w:rsidRDefault="7D22A362" w:rsidP="00B8761F">
      <w:pPr>
        <w:spacing w:after="0" w:line="360" w:lineRule="auto"/>
        <w:ind w:firstLine="643"/>
        <w:jc w:val="both"/>
        <w:rPr>
          <w:rFonts w:ascii="Times New Roman" w:hAnsi="Times New Roman" w:cs="Times New Roman"/>
          <w:sz w:val="28"/>
          <w:szCs w:val="28"/>
        </w:rPr>
      </w:pPr>
      <w:r w:rsidRPr="7D22A362">
        <w:rPr>
          <w:rFonts w:ascii="Times New Roman" w:hAnsi="Times New Roman" w:cs="Times New Roman"/>
          <w:sz w:val="28"/>
          <w:szCs w:val="28"/>
        </w:rPr>
        <w:t>Выполнение методики в полном объеме (</w:t>
      </w:r>
      <w:r w:rsidRPr="00B8761F">
        <w:rPr>
          <w:rFonts w:ascii="Times New Roman" w:hAnsi="Times New Roman" w:cs="Times New Roman"/>
          <w:b/>
          <w:bCs/>
          <w:sz w:val="28"/>
          <w:szCs w:val="28"/>
        </w:rPr>
        <w:t>12–14</w:t>
      </w:r>
      <w:r w:rsidRPr="7D22A362">
        <w:rPr>
          <w:rFonts w:ascii="Times New Roman" w:hAnsi="Times New Roman" w:cs="Times New Roman"/>
          <w:sz w:val="28"/>
          <w:szCs w:val="28"/>
        </w:rPr>
        <w:t xml:space="preserve"> правильно подобранных ответов) является условно нормативным для детей </w:t>
      </w:r>
      <w:r w:rsidRPr="00B8761F">
        <w:rPr>
          <w:rFonts w:ascii="Times New Roman" w:hAnsi="Times New Roman" w:cs="Times New Roman"/>
          <w:b/>
          <w:bCs/>
          <w:sz w:val="28"/>
          <w:szCs w:val="28"/>
        </w:rPr>
        <w:t>10–11</w:t>
      </w:r>
      <w:r w:rsidRPr="7D22A362">
        <w:rPr>
          <w:rFonts w:ascii="Times New Roman" w:hAnsi="Times New Roman" w:cs="Times New Roman"/>
          <w:sz w:val="28"/>
          <w:szCs w:val="28"/>
        </w:rPr>
        <w:t xml:space="preserve"> лет. Невозможность выполнения заданий в силу отсутствия владения логическими операциями такого рода встречается достаточно редко у детей старше </w:t>
      </w:r>
      <w:r w:rsidRPr="00B8761F">
        <w:rPr>
          <w:rFonts w:ascii="Times New Roman" w:hAnsi="Times New Roman" w:cs="Times New Roman"/>
          <w:b/>
          <w:bCs/>
          <w:sz w:val="28"/>
          <w:szCs w:val="28"/>
        </w:rPr>
        <w:t>7–7,5</w:t>
      </w:r>
      <w:r w:rsidRPr="7D22A362">
        <w:rPr>
          <w:rFonts w:ascii="Times New Roman" w:hAnsi="Times New Roman" w:cs="Times New Roman"/>
          <w:sz w:val="28"/>
          <w:szCs w:val="28"/>
        </w:rPr>
        <w:t xml:space="preserve"> лет и порой бывает обусловлено не столько проблемами логического мышления, сколько трудностями актуализации нужного слова или бедностью активного словаря ребенка.</w:t>
      </w:r>
      <w:r w:rsidR="00B8761F">
        <w:rPr>
          <w:rFonts w:ascii="Times New Roman" w:hAnsi="Times New Roman" w:cs="Times New Roman"/>
          <w:sz w:val="28"/>
          <w:szCs w:val="28"/>
        </w:rPr>
        <w:t xml:space="preserve"> Для вычленения и уточнения этих трудностей можно предложить задания на выбор </w:t>
      </w:r>
      <w:r w:rsidR="00B8761F" w:rsidRPr="00B8761F">
        <w:rPr>
          <w:rFonts w:ascii="Times New Roman" w:hAnsi="Times New Roman" w:cs="Times New Roman"/>
          <w:i/>
          <w:iCs/>
          <w:sz w:val="28"/>
          <w:szCs w:val="28"/>
        </w:rPr>
        <w:t>простых аналогий</w:t>
      </w:r>
      <w:r w:rsidR="00B8761F">
        <w:rPr>
          <w:rFonts w:ascii="Times New Roman" w:hAnsi="Times New Roman" w:cs="Times New Roman"/>
          <w:sz w:val="28"/>
          <w:szCs w:val="28"/>
        </w:rPr>
        <w:t xml:space="preserve"> (методика «Выбор простых аналогий»), в которых исключается необходимость актуализации нужного слова из памяти</w:t>
      </w:r>
    </w:p>
    <w:p w14:paraId="4FD6FC51" w14:textId="77777777" w:rsidR="0046097B" w:rsidRDefault="0046097B" w:rsidP="7CF6E8F4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059A7F14" w14:textId="77777777" w:rsidR="0046097B" w:rsidRDefault="0046097B" w:rsidP="7CF6E8F4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1309D8F7" w14:textId="77777777" w:rsidR="0046097B" w:rsidRDefault="0046097B" w:rsidP="7CF6E8F4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321939E4" w14:textId="1AF3BDDC" w:rsidR="00AB6E0A" w:rsidRDefault="7CF6E8F4" w:rsidP="7CF6E8F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7CF6E8F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637805D2" w14:textId="77777777" w:rsidR="00AB6E0A" w:rsidRDefault="00AB6E0A">
      <w:pPr>
        <w:rPr>
          <w:rFonts w:ascii="Times New Roman" w:hAnsi="Times New Roman" w:cs="Times New Roman"/>
          <w:b/>
        </w:rPr>
      </w:pPr>
    </w:p>
    <w:p w14:paraId="1BBDCF1F" w14:textId="77777777" w:rsidR="00AB6E0A" w:rsidRDefault="00983BB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0" simplePos="0" relativeHeight="2" behindDoc="0" locked="0" layoutInCell="0" allowOverlap="1" wp14:anchorId="5B9E6291" wp14:editId="07777777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6423660" cy="7321550"/>
            <wp:effectExtent l="0" t="0" r="0" b="0"/>
            <wp:wrapSquare wrapText="bothSides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 l="1796" t="16751" r="7378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F29E8" w14:textId="77777777" w:rsidR="00AB6E0A" w:rsidRDefault="00AB6E0A">
      <w:pPr>
        <w:rPr>
          <w:rFonts w:ascii="Times New Roman" w:hAnsi="Times New Roman" w:cs="Times New Roman"/>
          <w:b/>
        </w:rPr>
      </w:pPr>
    </w:p>
    <w:sectPr w:rsidR="00AB6E0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2PtmJEZ" int2:invalidationBookmarkName="" int2:hashCode="tgBOx+0a+ywm1t" int2:id="A38ix45Z">
      <int2:state int2:value="Rejected" int2:type="AugLoop_Text_Critique"/>
    </int2:bookmark>
    <int2:bookmark int2:bookmarkName="_Int_R9ykuFR6" int2:invalidationBookmarkName="" int2:hashCode="cP0DXdaJGEQa8d" int2:id="y6H6yuNM">
      <int2:state int2:value="Rejected" int2:type="AugLoop_Text_Critique"/>
    </int2:bookmark>
    <int2:bookmark int2:bookmarkName="_Int_sN6A5nUv" int2:invalidationBookmarkName="" int2:hashCode="tgBOx+0a+ywm1t" int2:id="bcW99JE8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98C8F"/>
    <w:multiLevelType w:val="hybridMultilevel"/>
    <w:tmpl w:val="3A007BA4"/>
    <w:lvl w:ilvl="0" w:tplc="BF5E19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1EA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B00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5AE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70F2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50D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6E7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D88C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D01B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7E19C"/>
    <w:multiLevelType w:val="hybridMultilevel"/>
    <w:tmpl w:val="185038B0"/>
    <w:lvl w:ilvl="0" w:tplc="2B1049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3465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C27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484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C6B0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C1F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64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7691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700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C908E"/>
    <w:multiLevelType w:val="hybridMultilevel"/>
    <w:tmpl w:val="3CC2275C"/>
    <w:lvl w:ilvl="0" w:tplc="4D8A061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2AA4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8A08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29F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D041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760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A8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0A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2C08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09AD5"/>
    <w:multiLevelType w:val="hybridMultilevel"/>
    <w:tmpl w:val="98CC5244"/>
    <w:lvl w:ilvl="0" w:tplc="5E86C3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E46B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C0FE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43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768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66D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AC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90E0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322A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265AD"/>
    <w:multiLevelType w:val="hybridMultilevel"/>
    <w:tmpl w:val="51348834"/>
    <w:lvl w:ilvl="0" w:tplc="933623D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E98C2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48BC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48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225E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4295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089C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4B4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6F9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3E737"/>
    <w:multiLevelType w:val="hybridMultilevel"/>
    <w:tmpl w:val="1744D258"/>
    <w:lvl w:ilvl="0" w:tplc="1F16F9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6E3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B25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2606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C2E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34A2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4DC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86C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24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36C17"/>
    <w:multiLevelType w:val="hybridMultilevel"/>
    <w:tmpl w:val="FAE48E74"/>
    <w:lvl w:ilvl="0" w:tplc="59A233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11E0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2A2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28F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2D2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3AC6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01E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469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6436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B013E"/>
    <w:multiLevelType w:val="hybridMultilevel"/>
    <w:tmpl w:val="BF4691A4"/>
    <w:lvl w:ilvl="0" w:tplc="BE4607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E6880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64E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083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EBA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B076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F66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DC87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FA53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5536">
    <w:abstractNumId w:val="4"/>
  </w:num>
  <w:num w:numId="2" w16cid:durableId="97338679">
    <w:abstractNumId w:val="5"/>
  </w:num>
  <w:num w:numId="3" w16cid:durableId="238635963">
    <w:abstractNumId w:val="2"/>
  </w:num>
  <w:num w:numId="4" w16cid:durableId="2019647870">
    <w:abstractNumId w:val="3"/>
  </w:num>
  <w:num w:numId="5" w16cid:durableId="1295914284">
    <w:abstractNumId w:val="7"/>
  </w:num>
  <w:num w:numId="6" w16cid:durableId="896865151">
    <w:abstractNumId w:val="1"/>
  </w:num>
  <w:num w:numId="7" w16cid:durableId="1885210196">
    <w:abstractNumId w:val="6"/>
  </w:num>
  <w:num w:numId="8" w16cid:durableId="500774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E0A"/>
    <w:rsid w:val="0046097B"/>
    <w:rsid w:val="007E3DD9"/>
    <w:rsid w:val="00825814"/>
    <w:rsid w:val="00983BB2"/>
    <w:rsid w:val="009F1BBD"/>
    <w:rsid w:val="00A4100B"/>
    <w:rsid w:val="00AB6E0A"/>
    <w:rsid w:val="00B8761F"/>
    <w:rsid w:val="16A9FCAA"/>
    <w:rsid w:val="284087AD"/>
    <w:rsid w:val="28C802EB"/>
    <w:rsid w:val="4C5CAC33"/>
    <w:rsid w:val="68292A3F"/>
    <w:rsid w:val="78E1C510"/>
    <w:rsid w:val="7CF6E8F4"/>
    <w:rsid w:val="7D22A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ABC7"/>
  <w15:docId w15:val="{C385F60A-10C6-46B0-AC9E-C235189A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Liberation Sans" w:eastAsia="Droid Sans Fallback" w:hAnsi="Liberation Sans" w:cs="Noto Sans Devanagari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6">
    <w:name w:val="index heading"/>
    <w:basedOn w:val="a"/>
    <w:qFormat/>
    <w:pPr>
      <w:suppressLineNumbers/>
    </w:pPr>
    <w:rPr>
      <w:rFonts w:cs="Noto Sans Devanagari"/>
    </w:rPr>
  </w:style>
  <w:style w:type="paragraph" w:styleId="a7">
    <w:name w:val="List Paragraph"/>
    <w:basedOn w:val="a"/>
    <w:uiPriority w:val="34"/>
    <w:qFormat/>
    <w:rsid w:val="00610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EFABE-F0E6-4D80-A666-B81D4F53A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425</Words>
  <Characters>2918</Characters>
  <Application>Microsoft Office Word</Application>
  <DocSecurity>0</DocSecurity>
  <Lines>76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Орлова</dc:creator>
  <dc:description/>
  <cp:lastModifiedBy>Чупракова Марина Васильевна</cp:lastModifiedBy>
  <cp:revision>15</cp:revision>
  <dcterms:created xsi:type="dcterms:W3CDTF">2023-10-25T12:05:00Z</dcterms:created>
  <dcterms:modified xsi:type="dcterms:W3CDTF">2025-12-19T08:01:00Z</dcterms:modified>
  <dc:language>ru-RU</dc:language>
</cp:coreProperties>
</file>