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01AA5D" w14:textId="067198A2" w:rsidR="003706D2" w:rsidRDefault="7DAE9350" w:rsidP="77078AE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7DAE9350">
        <w:rPr>
          <w:rFonts w:ascii="Times New Roman" w:hAnsi="Times New Roman" w:cs="Times New Roman"/>
          <w:b/>
          <w:bCs/>
          <w:sz w:val="28"/>
          <w:szCs w:val="28"/>
        </w:rPr>
        <w:t>Методика:</w:t>
      </w:r>
      <w:r w:rsidRPr="7DAE93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«Кактус»</w:t>
      </w:r>
    </w:p>
    <w:p w14:paraId="4913210E" w14:textId="074BFAEF" w:rsidR="003706D2" w:rsidRDefault="7DAE9350" w:rsidP="7DAE935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7DAE9350">
        <w:rPr>
          <w:rFonts w:ascii="Times New Roman" w:hAnsi="Times New Roman" w:cs="Times New Roman"/>
          <w:b/>
          <w:bCs/>
          <w:sz w:val="28"/>
          <w:szCs w:val="28"/>
        </w:rPr>
        <w:t>Автор:</w:t>
      </w:r>
      <w:r w:rsidRPr="7DAE93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bookmarkStart w:id="1" w:name="_Int_2m9J5pnV"/>
      <w:r w:rsidRPr="7DAE9350">
        <w:rPr>
          <w:rFonts w:ascii="Times New Roman" w:eastAsia="Times New Roman" w:hAnsi="Times New Roman" w:cs="Times New Roman"/>
          <w:sz w:val="28"/>
          <w:szCs w:val="28"/>
          <w:lang w:eastAsia="ru-RU"/>
        </w:rPr>
        <w:t>М.А.</w:t>
      </w:r>
      <w:bookmarkEnd w:id="1"/>
      <w:r w:rsidRPr="7DAE93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Панфилова</w:t>
      </w:r>
    </w:p>
    <w:p w14:paraId="1989D23D" w14:textId="39105A82" w:rsidR="003706D2" w:rsidRDefault="7DAE9350" w:rsidP="7DAE935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7DAE9350">
        <w:rPr>
          <w:rFonts w:ascii="Times New Roman" w:hAnsi="Times New Roman" w:cs="Times New Roman"/>
          <w:b/>
          <w:bCs/>
          <w:sz w:val="28"/>
          <w:szCs w:val="28"/>
        </w:rPr>
        <w:t xml:space="preserve">Источник: </w:t>
      </w:r>
      <w:r w:rsidRPr="7DAE93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Панфилова М. А. </w:t>
      </w:r>
      <w:r w:rsidRPr="7DAE93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proofErr w:type="spellStart"/>
      <w:r w:rsidRPr="7DAE93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Игротерапия</w:t>
      </w:r>
      <w:proofErr w:type="spellEnd"/>
      <w:r w:rsidRPr="7DAE93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общения. Тесты и коррекционные игры. Практическое пособие для психологов, педагогов</w:t>
      </w:r>
      <w:r w:rsidRPr="7DAE93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7DAE93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5D56F1A6" w14:textId="7D541AEA" w:rsidR="003706D2" w:rsidRDefault="00AA28E4" w:rsidP="77078AED">
      <w:pPr>
        <w:shd w:val="clear" w:color="auto" w:fill="FFFFFF" w:themeFill="background1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77078AED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8E308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308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эмоциональной сферы, наличи</w:t>
      </w:r>
      <w:r w:rsidR="008E3086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агресси</w:t>
      </w:r>
      <w:r w:rsidR="008E308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ее направленности</w:t>
      </w:r>
      <w:r w:rsidR="008E3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интенсивности.</w:t>
      </w:r>
    </w:p>
    <w:p w14:paraId="6B8162CA" w14:textId="4C241ACD" w:rsidR="003706D2" w:rsidRDefault="56B210D4" w:rsidP="77078AE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56B210D4">
        <w:rPr>
          <w:rFonts w:ascii="Times New Roman" w:hAnsi="Times New Roman" w:cs="Times New Roman"/>
          <w:b/>
          <w:bCs/>
          <w:sz w:val="28"/>
          <w:szCs w:val="28"/>
        </w:rPr>
        <w:t xml:space="preserve">Адресат: </w:t>
      </w:r>
      <w:r w:rsidRPr="56B210D4">
        <w:rPr>
          <w:rFonts w:ascii="Times New Roman" w:hAnsi="Times New Roman" w:cs="Times New Roman"/>
          <w:sz w:val="28"/>
          <w:szCs w:val="28"/>
        </w:rPr>
        <w:t>обучающиеся</w:t>
      </w:r>
      <w:r w:rsidRPr="56B210D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2" w:name="_Int_7RPivFF7"/>
      <w:r w:rsidRPr="56B210D4">
        <w:rPr>
          <w:rFonts w:ascii="Times New Roman" w:hAnsi="Times New Roman" w:cs="Times New Roman"/>
          <w:sz w:val="28"/>
          <w:szCs w:val="28"/>
        </w:rPr>
        <w:t>3-7</w:t>
      </w:r>
      <w:bookmarkEnd w:id="2"/>
      <w:r w:rsidRPr="56B210D4">
        <w:rPr>
          <w:rFonts w:ascii="Times New Roman" w:hAnsi="Times New Roman" w:cs="Times New Roman"/>
          <w:sz w:val="28"/>
          <w:szCs w:val="28"/>
        </w:rPr>
        <w:t xml:space="preserve"> лет.</w:t>
      </w:r>
    </w:p>
    <w:p w14:paraId="5DB7D864" w14:textId="77777777" w:rsidR="003706D2" w:rsidRDefault="00AA28E4" w:rsidP="77078AED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77078AED">
        <w:rPr>
          <w:rFonts w:ascii="Times New Roman" w:hAnsi="Times New Roman" w:cs="Times New Roman"/>
          <w:b/>
          <w:bCs/>
          <w:sz w:val="28"/>
          <w:szCs w:val="28"/>
        </w:rPr>
        <w:t>Материалы и оборудование: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лист </w:t>
      </w:r>
      <w:r>
        <w:rPr>
          <w:rFonts w:ascii="Times New Roman" w:hAnsi="Times New Roman" w:cs="Times New Roman"/>
          <w:color w:val="000000"/>
          <w:spacing w:val="8"/>
          <w:sz w:val="28"/>
          <w:szCs w:val="28"/>
        </w:rPr>
        <w:t>белой бумаги стандартного размера А4 и простой карандаш.</w:t>
      </w:r>
    </w:p>
    <w:p w14:paraId="70F55BA7" w14:textId="77777777" w:rsidR="003706D2" w:rsidRDefault="77078AED" w:rsidP="77078AE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77078AED">
        <w:rPr>
          <w:rFonts w:ascii="Times New Roman" w:hAnsi="Times New Roman" w:cs="Times New Roman"/>
          <w:b/>
          <w:bCs/>
          <w:sz w:val="28"/>
          <w:szCs w:val="28"/>
        </w:rPr>
        <w:t xml:space="preserve">Процедура проведения: </w:t>
      </w:r>
      <w:r w:rsidRPr="77078AED">
        <w:rPr>
          <w:rFonts w:ascii="Times New Roman" w:hAnsi="Times New Roman" w:cs="Times New Roman"/>
          <w:sz w:val="28"/>
          <w:szCs w:val="28"/>
        </w:rPr>
        <w:t>на листе бумаге обучающемуся предлагается нарисовать кактус, после рисования предлагается ответить на вопросы.</w:t>
      </w:r>
    </w:p>
    <w:p w14:paraId="0FCA0204" w14:textId="717F8D43" w:rsidR="003706D2" w:rsidRDefault="00AA28E4" w:rsidP="77078AED">
      <w:pPr>
        <w:shd w:val="clear" w:color="auto" w:fill="FFFFFF" w:themeFill="background1"/>
        <w:spacing w:after="0" w:line="360" w:lineRule="auto"/>
        <w:ind w:right="19" w:firstLine="708"/>
        <w:jc w:val="both"/>
        <w:rPr>
          <w:rFonts w:ascii="Times New Roman" w:hAnsi="Times New Roman" w:cs="Times New Roman"/>
          <w:color w:val="000000"/>
          <w:spacing w:val="7"/>
          <w:sz w:val="28"/>
          <w:szCs w:val="28"/>
        </w:rPr>
      </w:pPr>
      <w:r w:rsidRPr="77078AED">
        <w:rPr>
          <w:rFonts w:ascii="Times New Roman" w:hAnsi="Times New Roman" w:cs="Times New Roman"/>
          <w:b/>
          <w:bCs/>
          <w:sz w:val="28"/>
          <w:szCs w:val="28"/>
        </w:rPr>
        <w:t>Инструкция:</w:t>
      </w:r>
      <w:r w:rsidRPr="77078AED">
        <w:rPr>
          <w:rFonts w:ascii="Times New Roman" w:hAnsi="Times New Roman" w:cs="Times New Roman"/>
          <w:i/>
          <w:iCs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«На листе белой бумаги нарисуй кактус — та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>
        <w:rPr>
          <w:rFonts w:ascii="Times New Roman" w:hAnsi="Times New Roman" w:cs="Times New Roman"/>
          <w:color w:val="000000"/>
          <w:spacing w:val="7"/>
          <w:sz w:val="28"/>
          <w:szCs w:val="28"/>
        </w:rPr>
        <w:t>кой, как</w:t>
      </w:r>
      <w:r w:rsidR="008E3086">
        <w:rPr>
          <w:rFonts w:ascii="Times New Roman" w:hAnsi="Times New Roman" w:cs="Times New Roman"/>
          <w:color w:val="000000"/>
          <w:spacing w:val="7"/>
          <w:sz w:val="28"/>
          <w:szCs w:val="28"/>
        </w:rPr>
        <w:t>им</w:t>
      </w:r>
      <w:r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ты </w:t>
      </w:r>
      <w:r w:rsidR="008E3086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его </w:t>
      </w:r>
      <w:r>
        <w:rPr>
          <w:rFonts w:ascii="Times New Roman" w:hAnsi="Times New Roman" w:cs="Times New Roman"/>
          <w:color w:val="000000"/>
          <w:spacing w:val="7"/>
          <w:sz w:val="28"/>
          <w:szCs w:val="28"/>
        </w:rPr>
        <w:t>себе представляешь».</w:t>
      </w:r>
    </w:p>
    <w:p w14:paraId="53BC201B" w14:textId="53FE7E86" w:rsidR="003706D2" w:rsidRPr="008E3086" w:rsidRDefault="77078AED" w:rsidP="77078AE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77078A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завершении рисунка ребенку в качестве дополнения необходимо задать вопросы:</w:t>
      </w:r>
    </w:p>
    <w:p w14:paraId="73287EAD" w14:textId="6548D03D" w:rsidR="003706D2" w:rsidRDefault="77078AED" w:rsidP="77078AE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77078AED">
        <w:rPr>
          <w:rFonts w:ascii="Times New Roman" w:eastAsia="Times New Roman" w:hAnsi="Times New Roman" w:cs="Times New Roman"/>
          <w:sz w:val="28"/>
          <w:szCs w:val="28"/>
          <w:lang w:eastAsia="ru-RU"/>
        </w:rPr>
        <w:t>- Этот кактус домашний или дикий?</w:t>
      </w:r>
    </w:p>
    <w:p w14:paraId="7390AF00" w14:textId="70E878CE" w:rsidR="003706D2" w:rsidRDefault="77078AED" w:rsidP="77078AE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77078AED">
        <w:rPr>
          <w:rFonts w:ascii="Times New Roman" w:eastAsia="Times New Roman" w:hAnsi="Times New Roman" w:cs="Times New Roman"/>
          <w:sz w:val="28"/>
          <w:szCs w:val="28"/>
          <w:lang w:eastAsia="ru-RU"/>
        </w:rPr>
        <w:t>- Этот кактус сильно колется? Его можно потрогать?</w:t>
      </w:r>
    </w:p>
    <w:p w14:paraId="10969275" w14:textId="4BAF7262" w:rsidR="003706D2" w:rsidRDefault="77078AED" w:rsidP="77078AE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77078AED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Кактусу нравится, когда за ним ухаживают, поливают его, удобряют?</w:t>
      </w:r>
    </w:p>
    <w:p w14:paraId="7B7D44ED" w14:textId="54FE38A9" w:rsidR="003706D2" w:rsidRDefault="77078AED" w:rsidP="77078AE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77078AED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Кактус растет один или с каким-то растением по соседству? Если растет с соседом, то, что это за растение?</w:t>
      </w:r>
    </w:p>
    <w:p w14:paraId="0FCA41AB" w14:textId="54F047D7" w:rsidR="003706D2" w:rsidRDefault="77078AED" w:rsidP="77078AE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77078AED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Когда кактус подрастет, то, как он изменится (объем, иголки, отростки)?</w:t>
      </w:r>
    </w:p>
    <w:p w14:paraId="7B719A6F" w14:textId="243AEFCE" w:rsidR="003706D2" w:rsidRDefault="77078AED" w:rsidP="77078AED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77078AED">
        <w:rPr>
          <w:rFonts w:ascii="Times New Roman" w:hAnsi="Times New Roman" w:cs="Times New Roman"/>
          <w:b/>
          <w:bCs/>
          <w:sz w:val="28"/>
          <w:szCs w:val="28"/>
        </w:rPr>
        <w:t xml:space="preserve">Обработка и интерпретация результатов: </w:t>
      </w:r>
      <w:r w:rsidRPr="77078AED">
        <w:rPr>
          <w:rFonts w:ascii="Times New Roman" w:hAnsi="Times New Roman" w:cs="Times New Roman"/>
          <w:sz w:val="28"/>
          <w:szCs w:val="28"/>
        </w:rPr>
        <w:t xml:space="preserve">во внимание принимается: пространственное расположение и размер рисунка, характеристики линий, нажим карандаша. </w:t>
      </w:r>
    </w:p>
    <w:p w14:paraId="40D6A673" w14:textId="7687641A" w:rsidR="003706D2" w:rsidRDefault="77078AED" w:rsidP="77078AE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77078AED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рисунке могут проявляться следующие качества обучающихся:</w:t>
      </w:r>
    </w:p>
    <w:p w14:paraId="05BC69B0" w14:textId="77777777" w:rsidR="003706D2" w:rsidRDefault="77078AED" w:rsidP="77078AE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77078A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Агрессия </w:t>
      </w:r>
      <w:r w:rsidRPr="77078AED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наличие иголок. Сильно торчащие, длинные, близко расположенные друг от друга иголки показывают высокую степень агрессивности.</w:t>
      </w:r>
    </w:p>
    <w:p w14:paraId="282F4B99" w14:textId="77777777" w:rsidR="003706D2" w:rsidRDefault="77078AED" w:rsidP="77078AE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77078A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Импульсивность</w:t>
      </w:r>
      <w:r w:rsidRPr="77078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отрывистость линий, сильный нажим</w:t>
      </w:r>
    </w:p>
    <w:p w14:paraId="3973EB13" w14:textId="77777777" w:rsidR="003706D2" w:rsidRDefault="77078AED" w:rsidP="77078AE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77078A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Эгоцентризм, стремление к лидерству</w:t>
      </w:r>
      <w:r w:rsidRPr="77078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крупный рисунок, центр листа.</w:t>
      </w:r>
    </w:p>
    <w:p w14:paraId="2F0DFE1D" w14:textId="77777777" w:rsidR="003706D2" w:rsidRDefault="77078AED" w:rsidP="77078AE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77078A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Неуверенность в себе, зависимость</w:t>
      </w:r>
      <w:r w:rsidRPr="77078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маленький рисунок, расположение внизу листа.</w:t>
      </w:r>
    </w:p>
    <w:p w14:paraId="46DA5994" w14:textId="77777777" w:rsidR="003706D2" w:rsidRDefault="77078AED" w:rsidP="77078AE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77078A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Демонстративность, открытость</w:t>
      </w:r>
      <w:r w:rsidRPr="77078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наличие выступающих отростков в кактусе, вычурность форм.</w:t>
      </w:r>
    </w:p>
    <w:p w14:paraId="41AB61B3" w14:textId="77777777" w:rsidR="003706D2" w:rsidRDefault="77078AED" w:rsidP="77078AE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77078A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Скрытость, осторожность</w:t>
      </w:r>
      <w:r w:rsidRPr="77078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расположение зигзагов по контуру или внутри кактуса.</w:t>
      </w:r>
    </w:p>
    <w:p w14:paraId="66CFEF2F" w14:textId="77777777" w:rsidR="003706D2" w:rsidRDefault="77078AED" w:rsidP="77078AE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77078A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Оптимизм </w:t>
      </w:r>
      <w:r w:rsidRPr="77078AED">
        <w:rPr>
          <w:rFonts w:ascii="Times New Roman" w:eastAsia="Times New Roman" w:hAnsi="Times New Roman" w:cs="Times New Roman"/>
          <w:sz w:val="28"/>
          <w:szCs w:val="28"/>
          <w:lang w:eastAsia="ru-RU"/>
        </w:rPr>
        <w:t>– использование ярких цветов, «радостные» кактусы.</w:t>
      </w:r>
    </w:p>
    <w:p w14:paraId="5217D223" w14:textId="77777777" w:rsidR="003706D2" w:rsidRDefault="77078AED" w:rsidP="77078AE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77078A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Тревога </w:t>
      </w:r>
      <w:r w:rsidRPr="77078AED">
        <w:rPr>
          <w:rFonts w:ascii="Times New Roman" w:eastAsia="Times New Roman" w:hAnsi="Times New Roman" w:cs="Times New Roman"/>
          <w:sz w:val="28"/>
          <w:szCs w:val="28"/>
          <w:lang w:eastAsia="ru-RU"/>
        </w:rPr>
        <w:t>– использование темных цветов, преобладание внутренне штриховки, прерывистых линий.</w:t>
      </w:r>
    </w:p>
    <w:p w14:paraId="76E5706A" w14:textId="77777777" w:rsidR="003706D2" w:rsidRDefault="77078AED" w:rsidP="77078AE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77078A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Женственность </w:t>
      </w:r>
      <w:r w:rsidRPr="77078AED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наличие украшений, цветов, мягких линий и форм.</w:t>
      </w:r>
    </w:p>
    <w:p w14:paraId="5B167B55" w14:textId="77777777" w:rsidR="003706D2" w:rsidRDefault="77078AED" w:rsidP="77078AE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77078A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Экстравертированность</w:t>
      </w:r>
      <w:proofErr w:type="spellEnd"/>
      <w:r w:rsidRPr="77078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наличие на рисунке других кактусов или цветов.</w:t>
      </w:r>
    </w:p>
    <w:p w14:paraId="08864A38" w14:textId="77777777" w:rsidR="003706D2" w:rsidRDefault="77078AED" w:rsidP="77078AE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77078A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Интовертированность</w:t>
      </w:r>
      <w:proofErr w:type="spellEnd"/>
      <w:r w:rsidRPr="77078A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77078AED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на рисунке изображен один кактус.</w:t>
      </w:r>
    </w:p>
    <w:p w14:paraId="22D9EDC2" w14:textId="77777777" w:rsidR="003706D2" w:rsidRDefault="77078AED" w:rsidP="77078AED">
      <w:pPr>
        <w:shd w:val="clear" w:color="auto" w:fill="FFFFFF" w:themeFill="background1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72626"/>
          <w:sz w:val="28"/>
          <w:szCs w:val="28"/>
          <w:lang w:eastAsia="ru-RU"/>
        </w:rPr>
      </w:pPr>
      <w:r w:rsidRPr="77078AED">
        <w:rPr>
          <w:rFonts w:ascii="Times New Roman" w:eastAsia="Times New Roman" w:hAnsi="Times New Roman" w:cs="Times New Roman"/>
          <w:b/>
          <w:bCs/>
          <w:color w:val="272626"/>
          <w:sz w:val="28"/>
          <w:szCs w:val="28"/>
          <w:lang w:eastAsia="ru-RU"/>
        </w:rPr>
        <w:t>Стремление к домашней защите</w:t>
      </w:r>
      <w:r w:rsidRPr="77078AED">
        <w:rPr>
          <w:rFonts w:ascii="Times New Roman" w:eastAsia="Times New Roman" w:hAnsi="Times New Roman" w:cs="Times New Roman"/>
          <w:color w:val="272626"/>
          <w:sz w:val="28"/>
          <w:szCs w:val="28"/>
          <w:lang w:eastAsia="ru-RU"/>
        </w:rPr>
        <w:t>: наличие цветочного горшка.</w:t>
      </w:r>
    </w:p>
    <w:p w14:paraId="1D82F3C9" w14:textId="77777777" w:rsidR="003706D2" w:rsidRDefault="77078AED" w:rsidP="77078AED">
      <w:pPr>
        <w:shd w:val="clear" w:color="auto" w:fill="FFFFFF" w:themeFill="background1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72626"/>
          <w:sz w:val="28"/>
          <w:szCs w:val="28"/>
          <w:lang w:eastAsia="ru-RU"/>
        </w:rPr>
      </w:pPr>
      <w:r w:rsidRPr="77078AED">
        <w:rPr>
          <w:rFonts w:ascii="Times New Roman" w:eastAsia="Times New Roman" w:hAnsi="Times New Roman" w:cs="Times New Roman"/>
          <w:b/>
          <w:bCs/>
          <w:color w:val="272626"/>
          <w:sz w:val="28"/>
          <w:szCs w:val="28"/>
          <w:lang w:eastAsia="ru-RU"/>
        </w:rPr>
        <w:t>Стремление к одиночеству:</w:t>
      </w:r>
      <w:r w:rsidRPr="77078AED">
        <w:rPr>
          <w:rFonts w:ascii="Times New Roman" w:eastAsia="Times New Roman" w:hAnsi="Times New Roman" w:cs="Times New Roman"/>
          <w:color w:val="272626"/>
          <w:sz w:val="28"/>
          <w:szCs w:val="28"/>
          <w:lang w:eastAsia="ru-RU"/>
        </w:rPr>
        <w:t xml:space="preserve"> изображен дикорастущий кактус.</w:t>
      </w:r>
    </w:p>
    <w:p w14:paraId="43CF245C" w14:textId="77777777" w:rsidR="003706D2" w:rsidRDefault="003706D2" w:rsidP="77078AED">
      <w:pPr>
        <w:spacing w:after="0" w:line="360" w:lineRule="auto"/>
        <w:jc w:val="both"/>
      </w:pPr>
    </w:p>
    <w:p w14:paraId="7CB2BC0E" w14:textId="77777777" w:rsidR="003706D2" w:rsidRDefault="003706D2" w:rsidP="77078AED">
      <w:pPr>
        <w:spacing w:after="0" w:line="360" w:lineRule="auto"/>
        <w:jc w:val="both"/>
      </w:pPr>
    </w:p>
    <w:sectPr w:rsidR="003706D2">
      <w:footerReference w:type="default" r:id="rId6"/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A11B3A" w14:textId="77777777" w:rsidR="00AA28E4" w:rsidRDefault="00AA28E4" w:rsidP="007B7308">
      <w:pPr>
        <w:spacing w:after="0" w:line="240" w:lineRule="auto"/>
      </w:pPr>
      <w:r>
        <w:separator/>
      </w:r>
    </w:p>
  </w:endnote>
  <w:endnote w:type="continuationSeparator" w:id="0">
    <w:p w14:paraId="0B5EE0A3" w14:textId="77777777" w:rsidR="00AA28E4" w:rsidRDefault="00AA28E4" w:rsidP="007B73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Noto Sans Devanagari">
    <w:altName w:val="Mangal"/>
    <w:charset w:val="00"/>
    <w:family w:val="swiss"/>
    <w:pitch w:val="variable"/>
    <w:sig w:usb0="80008023" w:usb1="00002046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0200386"/>
      <w:docPartObj>
        <w:docPartGallery w:val="Page Numbers (Bottom of Page)"/>
        <w:docPartUnique/>
      </w:docPartObj>
    </w:sdtPr>
    <w:sdtContent>
      <w:p w14:paraId="3285B99E" w14:textId="4EAAA553" w:rsidR="007B7308" w:rsidRDefault="007B730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B2AB50" w14:textId="77777777" w:rsidR="007B7308" w:rsidRDefault="007B730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4A03C3" w14:textId="77777777" w:rsidR="00AA28E4" w:rsidRDefault="00AA28E4" w:rsidP="007B7308">
      <w:pPr>
        <w:spacing w:after="0" w:line="240" w:lineRule="auto"/>
      </w:pPr>
      <w:r>
        <w:separator/>
      </w:r>
    </w:p>
  </w:footnote>
  <w:footnote w:type="continuationSeparator" w:id="0">
    <w:p w14:paraId="487F2FB5" w14:textId="77777777" w:rsidR="00AA28E4" w:rsidRDefault="00AA28E4" w:rsidP="007B7308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>
  <int2:observations>
    <int2:textHash int2:hashCode="kC32vFgncMvQsC" int2:id="mAOLmaky">
      <int2:state int2:type="AugLoop_Text_Critique" int2:value="Rejected"/>
    </int2:textHash>
    <int2:textHash int2:hashCode="VszOID6GJzQgr9" int2:id="qnhBI8Lb">
      <int2:state int2:type="AugLoop_Text_Critique" int2:value="Rejected"/>
    </int2:textHash>
    <int2:textHash int2:hashCode="VXqw22iupVjDTz" int2:id="DeNhZyKW">
      <int2:state int2:type="AugLoop_Text_Critique" int2:value="Rejected"/>
    </int2:textHash>
    <int2:bookmark int2:bookmarkName="_Int_7RPivFF7" int2:invalidationBookmarkName="" int2:hashCode="NxWBdF1vk62urm" int2:id="HPdPO3rL">
      <int2:state int2:type="AugLoop_Text_Critique" int2:value="Rejected"/>
    </int2:bookmark>
    <int2:bookmark int2:bookmarkName="_Int_2m9J5pnV" int2:invalidationBookmarkName="" int2:hashCode="snceGMnypTuu2u" int2:id="lethU2oO">
      <int2:state int2:type="AugLoop_Text_Critique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6D2"/>
    <w:rsid w:val="003706D2"/>
    <w:rsid w:val="003E5FF0"/>
    <w:rsid w:val="007B7308"/>
    <w:rsid w:val="008E3086"/>
    <w:rsid w:val="00AA28E4"/>
    <w:rsid w:val="56B210D4"/>
    <w:rsid w:val="77078AED"/>
    <w:rsid w:val="7DAE9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9F4B3"/>
  <w15:docId w15:val="{12DB4C46-141F-4BEF-9DCD-E864C0115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E302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Droid Sans Fallback" w:hAnsi="Liberation Sans" w:cs="Noto Sans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Noto Sans Devanagari"/>
    </w:rPr>
  </w:style>
  <w:style w:type="paragraph" w:styleId="a8">
    <w:name w:val="header"/>
    <w:basedOn w:val="a"/>
    <w:link w:val="a9"/>
    <w:uiPriority w:val="99"/>
    <w:unhideWhenUsed/>
    <w:rsid w:val="007B73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B7308"/>
  </w:style>
  <w:style w:type="paragraph" w:styleId="aa">
    <w:name w:val="footer"/>
    <w:basedOn w:val="a"/>
    <w:link w:val="ab"/>
    <w:uiPriority w:val="99"/>
    <w:unhideWhenUsed/>
    <w:rsid w:val="007B73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B73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66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4224a9640a7849ed" Type="http://schemas.microsoft.com/office/2020/10/relationships/intelligence" Target="intelligence2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1877</Characters>
  <Application>Microsoft Office Word</Application>
  <DocSecurity>0</DocSecurity>
  <Lines>15</Lines>
  <Paragraphs>4</Paragraphs>
  <ScaleCrop>false</ScaleCrop>
  <Company>ГБУ ГППЦ ДОНМ</Company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8</cp:revision>
  <dcterms:created xsi:type="dcterms:W3CDTF">2023-11-29T11:47:00Z</dcterms:created>
  <dcterms:modified xsi:type="dcterms:W3CDTF">2024-12-11T08:10:00Z</dcterms:modified>
  <dc:language>ru-RU</dc:language>
</cp:coreProperties>
</file>