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283.46456692913375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Опросник «Стиль саморегуляции поведения детей» - вариант ССПД‐М2 для детей 6-10 лет</w:t>
      </w:r>
    </w:p>
    <w:p w:rsidR="00000000" w:rsidDel="00000000" w:rsidP="00000000" w:rsidRDefault="00000000" w:rsidRPr="00000000" w14:paraId="00000002">
      <w:pPr>
        <w:ind w:left="283.46456692913375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3.46456692913375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Авторы: </w:t>
      </w:r>
      <w:r w:rsidDel="00000000" w:rsidR="00000000" w:rsidRPr="00000000">
        <w:rPr>
          <w:sz w:val="28"/>
          <w:szCs w:val="28"/>
          <w:rtl w:val="0"/>
        </w:rPr>
        <w:t xml:space="preserve">Моросанова В.И.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83.46456692913375" w:firstLine="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Источник: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Моросанова В.И., Бондаренко И.Н. Диагностика саморегуляции человека. – М.: Когито-Центр,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3.46456692913375" w:firstLine="0"/>
        <w:jc w:val="left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Цель: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 экспресс-оценка качеств саморегуляции деятельности (опросник не оценивает социальное поведение, соблюдение норм и правил, нежелательное или отклоняющееся поведение)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3.46456692913375" w:firstLine="0"/>
        <w:jc w:val="left"/>
        <w:rPr/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Адресат: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обучающиеся 6-10 лет.</w:t>
      </w:r>
    </w:p>
    <w:p w:rsidR="00000000" w:rsidDel="00000000" w:rsidP="00000000" w:rsidRDefault="00000000" w:rsidRPr="00000000" w14:paraId="00000007">
      <w:pPr>
        <w:ind w:left="283.46456692913375" w:firstLine="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Материалы и оборудование: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бланк опросника, карандаш/ручка.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83.46456692913375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Процедура проведения: </w:t>
      </w:r>
      <w:r w:rsidDel="00000000" w:rsidR="00000000" w:rsidRPr="00000000">
        <w:rPr>
          <w:sz w:val="28"/>
          <w:szCs w:val="28"/>
          <w:rtl w:val="0"/>
        </w:rPr>
        <w:t xml:space="preserve">Опрос может проводиться как индивидуально, так и фронтально. При фронтальном опросе психолог представляется, раздает бланки и объясняет, с какой целью проводится опрос и что надо делать: «С помощью этой методики психологи изучают различия в характерах людей. Вам предлагается выполнить 7 заданий. Давайте разберем одно на примере. В каждом задании описаны два человечка с противоположными характерами и то, как они ведут себя в разных ситуациях (в школе, на уроке, дома, с друзьями). Выберите одного из двух человечков, того, который больше похож на вас, а затем обведите кружочком, в какой степени похож. Пожалуйста, отвечайте на вопросы анкет откровенно – ваши ответы очень важны для нас и в данной методике нет „правильных“ и „неправильных“ ответов».</w:t>
      </w:r>
    </w:p>
    <w:p w:rsidR="00000000" w:rsidDel="00000000" w:rsidP="00000000" w:rsidRDefault="00000000" w:rsidRPr="00000000" w14:paraId="00000009">
      <w:pPr>
        <w:ind w:left="283.46456692913375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Инструкция: </w:t>
      </w:r>
      <w:r w:rsidDel="00000000" w:rsidR="00000000" w:rsidRPr="00000000">
        <w:rPr>
          <w:sz w:val="28"/>
          <w:szCs w:val="28"/>
          <w:rtl w:val="0"/>
        </w:rPr>
        <w:t xml:space="preserve">«С помощью этой методики психологи изучают различия в характерах людей. Вам предлагается выполнить 7 заданий. Давайте разберем одно на примере. В каждом задании описаны два человечка с противоположными характерами и то, как они ведут себя в разных ситуациях (в школе, на уроке, дома, с друзьями). Выберите одного из двух человечков, того, который больше похож на вас, а затем обведите кружочком, в какой степени похож. Пожалуйста, отвечайте на вопросы анкет откровенно – ваши ответы очень важны для нас и в данной методике нет „правильных“ и „неправильных“ ответов».</w:t>
      </w:r>
    </w:p>
    <w:p w:rsidR="00000000" w:rsidDel="00000000" w:rsidP="00000000" w:rsidRDefault="00000000" w:rsidRPr="00000000" w14:paraId="0000000A">
      <w:pPr>
        <w:ind w:left="283.46456692913375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Обработка и интерпретация результатов:</w:t>
      </w:r>
    </w:p>
    <w:p w:rsidR="00000000" w:rsidDel="00000000" w:rsidP="00000000" w:rsidRDefault="00000000" w:rsidRPr="00000000" w14:paraId="0000000B">
      <w:pPr>
        <w:ind w:left="283.46456692913375" w:firstLine="0"/>
        <w:rPr/>
      </w:pPr>
      <w:r w:rsidDel="00000000" w:rsidR="00000000" w:rsidRPr="00000000">
        <w:rPr>
          <w:rtl w:val="0"/>
        </w:rPr>
        <w:t xml:space="preserve">Данный диагностический материал представляет собой бланк с семью шкалами. Каждая шкала позволяет оценить одно регуляторное качество.</w:t>
      </w:r>
    </w:p>
    <w:p w:rsidR="00000000" w:rsidDel="00000000" w:rsidP="00000000" w:rsidRDefault="00000000" w:rsidRPr="00000000" w14:paraId="0000000C">
      <w:pPr>
        <w:ind w:left="283.46456692913375" w:firstLine="0"/>
        <w:rPr/>
      </w:pPr>
      <w:r w:rsidDel="00000000" w:rsidR="00000000" w:rsidRPr="00000000">
        <w:rPr>
          <w:rtl w:val="0"/>
        </w:rPr>
        <w:t xml:space="preserve">Шкала «Планирование» характеризует индивидуальные особенности выдвижения и удержания целей, сформированность у ребенка осознанного планирования действий. У детей с высокими показателями по этой шкале проявляется целенаправленность деятельности, имеются реалистичные и детализированные цели. У детей с низкими показателями по этой шкале способность к планированию развита слабо, цели и желания подвержены частой смене. Запланированные действия редко выполняются. Такие дети мало задумываются о будущем, цели выдвигают ситуативно и часто несамостоятельно.</w:t>
      </w:r>
    </w:p>
    <w:p w:rsidR="00000000" w:rsidDel="00000000" w:rsidP="00000000" w:rsidRDefault="00000000" w:rsidRPr="00000000" w14:paraId="0000000D">
      <w:pPr>
        <w:ind w:left="283.46456692913375" w:firstLine="0"/>
        <w:rPr/>
      </w:pPr>
      <w:r w:rsidDel="00000000" w:rsidR="00000000" w:rsidRPr="00000000">
        <w:rPr>
          <w:rtl w:val="0"/>
        </w:rPr>
        <w:t xml:space="preserve">Шкала «Моделирование» отражает индивидуальную развитость представлений о внешних и внутренних значимых условиях, степень их осознанности, детализированности и адекватности. Дети с высокими показателями по этой шкале способны выделять значимые условия достижения целей как в текущей ситуации, так и в перспективном будущем, что проявляется в соответствии программ действий планам деятельности, соответствии получаемых результатов принятым целям. У детей с низкими показателями по данной шкале слабо сформирован процесс моделирования и неадекватна оценка значимых внутренних условий и внешних обстоятельств, что проявляется в фантазировании, которое может сопровождаться резкими перепадами отношения к развитию ситуации, последствиям своих действий. У таких детей часто возникают трудности в определении цели и программы действий, адекватных текущей ситуации, они не всегда замечают изменение ситуации, что также часто приводит к неудачам.</w:t>
      </w:r>
    </w:p>
    <w:p w:rsidR="00000000" w:rsidDel="00000000" w:rsidP="00000000" w:rsidRDefault="00000000" w:rsidRPr="00000000" w14:paraId="0000000E">
      <w:pPr>
        <w:ind w:left="283.46456692913375" w:firstLine="0"/>
        <w:rPr/>
      </w:pPr>
      <w:r w:rsidDel="00000000" w:rsidR="00000000" w:rsidRPr="00000000">
        <w:rPr>
          <w:rtl w:val="0"/>
        </w:rPr>
        <w:t xml:space="preserve">Шкала «Программирование» диагностирует индивидуальную развитость осознанного программирования ребенком своих действий. Высокие показатели по этой шкале свидетельствуют о способности продумывать способы своих действий и поведения для достижения намеченных целей, о детализированности и развернутости разрабатываемых программ. Программы разрабатываются самостоятельно, они гибко изменяются в новых обстоятельствах и устойчивы в ситуации помех. При несоответствии полученных результатов целям производится коррекция программы действий до получения приемлемого результата. Низкие показатели по шкале программирования свидетельствуют о неумении и нежелании ребенка продумывать последовательность своих действий. Такие дети предпочитают действовать импульсивно, они не могут самостоятельно определить последовательность своих действий, предпочитают действовать путем проб и ошибок. Результат действий часто неадекватен целям.</w:t>
      </w:r>
    </w:p>
    <w:p w:rsidR="00000000" w:rsidDel="00000000" w:rsidP="00000000" w:rsidRDefault="00000000" w:rsidRPr="00000000" w14:paraId="0000000F">
      <w:pPr>
        <w:ind w:left="283.46456692913375" w:firstLine="0"/>
        <w:rPr/>
      </w:pPr>
      <w:r w:rsidDel="00000000" w:rsidR="00000000" w:rsidRPr="00000000">
        <w:rPr>
          <w:rtl w:val="0"/>
        </w:rPr>
        <w:t xml:space="preserve">Шкала «Оценивание результатов» характеризует индивидуальную развитость и адекватность оценки детьми себя и результатов своих действий и поведения. Высокие показатели по этой шкале свидетельствуют о развитости и адекватности самооценки, способности сравнивать свои результаты с образцом. Ребенок адекватно оценивает как сам факт рассогласования полученных результатов с целью деятельности, так и приведшие к нему причины, гибко адаптируясь к изменению условий. При низких показателях по этой шкале ребенок не замечает своих ошибок, некритичен к своим действиям. Субъективные критерии успешности недостаточно устойчивы, что ведет к резкому ухудшению качества результатов при увеличении объема работы, ухудшении состояния или возникновении внешних трудностей.</w:t>
      </w:r>
    </w:p>
    <w:p w:rsidR="00000000" w:rsidDel="00000000" w:rsidP="00000000" w:rsidRDefault="00000000" w:rsidRPr="00000000" w14:paraId="00000010">
      <w:pPr>
        <w:ind w:left="283.46456692913375" w:firstLine="0"/>
        <w:rPr/>
      </w:pPr>
      <w:r w:rsidDel="00000000" w:rsidR="00000000" w:rsidRPr="00000000">
        <w:rPr>
          <w:rtl w:val="0"/>
        </w:rPr>
        <w:t xml:space="preserve">Шкала «Гибкость» диагностирует уровень регуляторной гибкости, т. е. способности перестраивать последовательность своих действий, вносить коррекцию в систему саморегуляции при изменении внешних и внутренних условий. Дети с высокими показателями по шкале гибкости демонстрируют пластичность всех регуляторных процессов. При возникновении непредвиденных обстоятельств такие испытуемые легко перестраивают планы и программы исполнительских действий и поведения, способны быстро оценить изменение значимых условий и перестроить программу действий. При возникновении рассогласования полученных результатов с принятой целью своевременно оценивают сам факт рассогласования и вносят соответствующую коррекцию. Гибкость регуляторики позволяет адекватно реагировать на быстрое изменение событий и успешно решать поставленную задачу в изменившейся ситуации. Дети с низкими показателями по шкале гибкости в динамичной, быстро меняющейся обстановке чувствуют себя неуверенно, с трудом привыкают к переменам в жизни, к смене обстановки и образа жизни. Они склонны к упрямству и не способны адекватно реагировать на ситуацию, быстро и своевременно планировать деятельность и поведение, разработать программу действий, выделить значимые условия, оценить рассогласование полученных результатов с целью деятельности и внести коррекции. В результате у таких испытуемых неизбежно возникают регуляторные сбои и, как следствие, неудачи в выполнении деятельности.</w:t>
      </w:r>
    </w:p>
    <w:p w:rsidR="00000000" w:rsidDel="00000000" w:rsidP="00000000" w:rsidRDefault="00000000" w:rsidRPr="00000000" w14:paraId="00000011">
      <w:pPr>
        <w:ind w:left="283.46456692913375" w:firstLine="0"/>
        <w:rPr/>
      </w:pPr>
      <w:r w:rsidDel="00000000" w:rsidR="00000000" w:rsidRPr="00000000">
        <w:rPr>
          <w:rtl w:val="0"/>
        </w:rPr>
        <w:t xml:space="preserve">Шкала «Самостоятельность» характеризует развитость регуляторной автономности. Наличие высоких показателей по шкале самостоятельности свидетельствует о способности ребенка к самостоятельной организации собственной активности, планированию своих действий и поведения. Он способен организовать работу по достижению выдвинутой цели, контролировать ход ее выполнения, анализировать и оценивать как промежуточные, так и конечные результаты деятельности. Испытуемые с низкими показателями по шкале самостоятельности зависимы от мнений и оценок окружающих. Планы и программы действий разрабатываются окружающими взрослыми. При отсутствии посторонней помощи у них неизбежно возникают регуляторные сбои.</w:t>
      </w:r>
    </w:p>
    <w:p w:rsidR="00000000" w:rsidDel="00000000" w:rsidP="00000000" w:rsidRDefault="00000000" w:rsidRPr="00000000" w14:paraId="00000012">
      <w:pPr>
        <w:ind w:left="283.46456692913375" w:firstLine="0"/>
        <w:rPr/>
      </w:pPr>
      <w:r w:rsidDel="00000000" w:rsidR="00000000" w:rsidRPr="00000000">
        <w:rPr>
          <w:rtl w:val="0"/>
        </w:rPr>
        <w:t xml:space="preserve">Шкала «Ответственность» связана с общим уровнем развития осознанной саморегуляции произвольной активности. Дети с высокими показателями ответственности стараются строго следовать своим обязанностям, выполнять обещания, не ищут удобного повода для отказа от своих обязательств. Обычно самостоятельны, стараются избегать просчетов в делах и не подводить других. При высокой мотивации достижения они способны компенсировать влияние личностных, характерологических особенностей, препятствующих достижению цели. Для детей с низкими показателями по данной шкале характерны стремление на неопределенный срок отложить реализацию своих намерений, затруднения в осознанном планировании и программировании своего поведения. У них снижена возможность компенсации неблагоприятных для достижения поставленной цели личностных особенностей по сравнению с детьми с высоким уровнем ответственности.</w:t>
      </w:r>
    </w:p>
    <w:p w:rsidR="00000000" w:rsidDel="00000000" w:rsidP="00000000" w:rsidRDefault="00000000" w:rsidRPr="00000000" w14:paraId="00000013">
      <w:pPr>
        <w:ind w:left="283.46456692913375" w:firstLine="0"/>
        <w:rPr/>
      </w:pPr>
      <w:r w:rsidDel="00000000" w:rsidR="00000000" w:rsidRPr="00000000">
        <w:rPr>
          <w:rtl w:val="0"/>
        </w:rPr>
        <w:t xml:space="preserve">Методика состоит из бланка с семью шкалами и листа с инструкцией и примером. В примере описаны два человечка с противоположными характерами и то, как они ведут себя в разных ситуациях (в школе, на уроке, дома, с друзьями). Испытуемому предлагается выбрать одного из двух человечков, того, который больше похож на него, а затем обвести кружочком, в какой степени похож. Так, если большая часть предложенных характеристик описывает испытуемого, то он выбирает пункт «похож».</w:t>
      </w:r>
    </w:p>
    <w:p w:rsidR="00000000" w:rsidDel="00000000" w:rsidP="00000000" w:rsidRDefault="00000000" w:rsidRPr="00000000" w14:paraId="00000014">
      <w:pPr>
        <w:ind w:left="283.46456692913375" w:firstLine="0"/>
        <w:rPr/>
      </w:pPr>
      <w:r w:rsidDel="00000000" w:rsidR="00000000" w:rsidRPr="00000000">
        <w:rPr>
          <w:rtl w:val="0"/>
        </w:rPr>
        <w:t xml:space="preserve">Полученные ответы испытуемых переводятся в баллы в соответствии с ключами, представленными в таблице “Ключ к опроснику ССПМ-М2”.</w:t>
      </w:r>
    </w:p>
    <w:p w:rsidR="00000000" w:rsidDel="00000000" w:rsidP="00000000" w:rsidRDefault="00000000" w:rsidRPr="00000000" w14:paraId="00000015">
      <w:pPr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83.46456692913375" w:firstLine="0"/>
        <w:rPr/>
      </w:pPr>
      <w:r w:rsidDel="00000000" w:rsidR="00000000" w:rsidRPr="00000000">
        <w:rPr>
          <w:rtl w:val="0"/>
        </w:rPr>
        <w:t xml:space="preserve">Таблица “Ключ к опроснику ССПМ-М2”</w:t>
      </w:r>
    </w:p>
    <w:tbl>
      <w:tblPr>
        <w:tblStyle w:val="Table1"/>
        <w:tblW w:w="105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65"/>
        <w:gridCol w:w="1350"/>
        <w:gridCol w:w="1365"/>
        <w:gridCol w:w="1350"/>
        <w:gridCol w:w="1350"/>
        <w:gridCol w:w="1305"/>
        <w:gridCol w:w="1305"/>
        <w:tblGridChange w:id="0">
          <w:tblGrid>
            <w:gridCol w:w="2565"/>
            <w:gridCol w:w="1350"/>
            <w:gridCol w:w="1365"/>
            <w:gridCol w:w="1350"/>
            <w:gridCol w:w="1350"/>
            <w:gridCol w:w="1305"/>
            <w:gridCol w:w="1305"/>
          </w:tblGrid>
        </w:tblGridChange>
      </w:tblGrid>
      <w:tr>
        <w:trPr>
          <w:cantSplit w:val="0"/>
          <w:trHeight w:val="11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Показатели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Очень</w:t>
            </w:r>
          </w:p>
          <w:p w:rsidR="00000000" w:rsidDel="00000000" w:rsidP="00000000" w:rsidRDefault="00000000" w:rsidRPr="00000000" w14:paraId="00000019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похож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Похож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Немно</w:t>
            </w:r>
          </w:p>
          <w:p w:rsidR="00000000" w:rsidDel="00000000" w:rsidP="00000000" w:rsidRDefault="00000000" w:rsidRPr="00000000" w14:paraId="0000001C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го по</w:t>
            </w:r>
          </w:p>
          <w:p w:rsidR="00000000" w:rsidDel="00000000" w:rsidP="00000000" w:rsidRDefault="00000000" w:rsidRPr="00000000" w14:paraId="0000001D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хож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Немно</w:t>
            </w:r>
          </w:p>
          <w:p w:rsidR="00000000" w:rsidDel="00000000" w:rsidP="00000000" w:rsidRDefault="00000000" w:rsidRPr="00000000" w14:paraId="0000001F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го по</w:t>
            </w:r>
          </w:p>
          <w:p w:rsidR="00000000" w:rsidDel="00000000" w:rsidP="00000000" w:rsidRDefault="00000000" w:rsidRPr="00000000" w14:paraId="00000020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хож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Похож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Очень</w:t>
            </w:r>
          </w:p>
          <w:p w:rsidR="00000000" w:rsidDel="00000000" w:rsidP="00000000" w:rsidRDefault="00000000" w:rsidRPr="00000000" w14:paraId="00000023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похож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Планирование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Моделирование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Программирование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Оценка результатов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Гибкость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Самостоятельность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Ответственность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283.46456692913375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55">
      <w:pPr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83.46456692913375" w:firstLine="0"/>
        <w:rPr/>
      </w:pPr>
      <w:r w:rsidDel="00000000" w:rsidR="00000000" w:rsidRPr="00000000">
        <w:rPr>
          <w:rtl w:val="0"/>
        </w:rPr>
        <w:t xml:space="preserve">Нормативные данные по выраженности процессов и регуляторно-личностных свойств саморегуляции представлены в таблице “Нормативные данные”. Соотнося полученные баллы с нормативными, делается вывод об уровне сформированности регуляторных компонентов учащегося.</w:t>
      </w:r>
    </w:p>
    <w:p w:rsidR="00000000" w:rsidDel="00000000" w:rsidP="00000000" w:rsidRDefault="00000000" w:rsidRPr="00000000" w14:paraId="00000057">
      <w:pPr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83.46456692913375" w:firstLine="0"/>
        <w:rPr/>
      </w:pPr>
      <w:r w:rsidDel="00000000" w:rsidR="00000000" w:rsidRPr="00000000">
        <w:rPr>
          <w:rtl w:val="0"/>
        </w:rPr>
        <w:t xml:space="preserve">Таблица “Нормативные данные по уровню выраженности показателей саморегуляции ССПД-М2 (для учащихся 6–10 лет)”</w:t>
      </w:r>
    </w:p>
    <w:tbl>
      <w:tblPr>
        <w:tblStyle w:val="Table2"/>
        <w:tblW w:w="8968.25196850393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23.3385826771655"/>
        <w:gridCol w:w="1881.6377952755906"/>
        <w:gridCol w:w="1881.6377952755906"/>
        <w:gridCol w:w="1881.6377952755906"/>
        <w:tblGridChange w:id="0">
          <w:tblGrid>
            <w:gridCol w:w="3323.3385826771655"/>
            <w:gridCol w:w="1881.6377952755906"/>
            <w:gridCol w:w="1881.6377952755906"/>
            <w:gridCol w:w="1881.6377952755906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Количество баллов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Регуляторная шкала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Низкий</w:t>
            </w:r>
          </w:p>
          <w:p w:rsidR="00000000" w:rsidDel="00000000" w:rsidP="00000000" w:rsidRDefault="00000000" w:rsidRPr="00000000" w14:paraId="00000060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уровень</w:t>
            </w:r>
          </w:p>
          <w:p w:rsidR="00000000" w:rsidDel="00000000" w:rsidP="00000000" w:rsidRDefault="00000000" w:rsidRPr="00000000" w14:paraId="00000061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Средний</w:t>
            </w:r>
          </w:p>
          <w:p w:rsidR="00000000" w:rsidDel="00000000" w:rsidP="00000000" w:rsidRDefault="00000000" w:rsidRPr="00000000" w14:paraId="00000063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уровень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Высокий</w:t>
            </w:r>
          </w:p>
          <w:p w:rsidR="00000000" w:rsidDel="00000000" w:rsidP="00000000" w:rsidRDefault="00000000" w:rsidRPr="00000000" w14:paraId="00000065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уровень</w:t>
            </w:r>
          </w:p>
          <w:p w:rsidR="00000000" w:rsidDel="00000000" w:rsidP="00000000" w:rsidRDefault="00000000" w:rsidRPr="00000000" w14:paraId="00000066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Планирование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1–4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Моделирование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1–4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Программирование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1–4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Оценивание результатов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1–4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Гибкость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1–4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Самостоятельность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1–4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283.46456692913375" w:firstLine="0"/>
              <w:rPr/>
            </w:pPr>
            <w:r w:rsidDel="00000000" w:rsidR="00000000" w:rsidRPr="00000000">
              <w:rPr>
                <w:rtl w:val="0"/>
              </w:rPr>
              <w:t xml:space="preserve">Ответственность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1–4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283.4645669291337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83">
      <w:pPr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283.46456692913375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1133.858267716535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9"/>
        <w:szCs w:val="29"/>
        <w:lang w:val="ru"/>
      </w:rPr>
    </w:rPrDefault>
    <w:pPrDefault>
      <w:pPr>
        <w:spacing w:line="276" w:lineRule="auto"/>
        <w:ind w:firstLine="425.19685039370086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120" w:lineRule="auto"/>
      <w:ind w:firstLine="425.19685039370086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lineRule="auto"/>
      <w:ind w:firstLine="425.19685039370086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80" w:lineRule="auto"/>
      <w:ind w:firstLine="425.19685039370086"/>
    </w:pPr>
    <w:rPr>
      <w:i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