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86043" w14:textId="4F16D494" w:rsidR="009A4C58" w:rsidRPr="004B73CD" w:rsidRDefault="437DC258" w:rsidP="437DC258">
      <w:pPr>
        <w:spacing w:after="0" w:line="360" w:lineRule="auto"/>
        <w:ind w:right="567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Методика «Домики»</w:t>
      </w:r>
    </w:p>
    <w:p w14:paraId="3C01321A" w14:textId="04B1E9C9" w:rsidR="00E16924" w:rsidRPr="008353FC" w:rsidRDefault="437DC258" w:rsidP="437DC258">
      <w:pPr>
        <w:spacing w:after="0" w:line="360" w:lineRule="auto"/>
        <w:ind w:right="567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437DC258">
        <w:rPr>
          <w:rFonts w:ascii="Times New Roman" w:eastAsia="Times New Roman" w:hAnsi="Times New Roman" w:cs="Times New Roman"/>
          <w:b/>
          <w:bCs/>
          <w:sz w:val="28"/>
          <w:szCs w:val="28"/>
        </w:rPr>
        <w:t>Автор:</w:t>
      </w:r>
      <w:r w:rsidRPr="437DC2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Орехова О.А.</w:t>
      </w:r>
    </w:p>
    <w:p w14:paraId="3A728C52" w14:textId="4000D32C" w:rsidR="437DC258" w:rsidRDefault="2E8B1EBC" w:rsidP="437DC258">
      <w:pPr>
        <w:pStyle w:val="a3"/>
        <w:spacing w:before="0" w:beforeAutospacing="0" w:after="0" w:afterAutospacing="0" w:line="360" w:lineRule="auto"/>
        <w:ind w:right="567" w:firstLine="709"/>
        <w:jc w:val="both"/>
        <w:rPr>
          <w:sz w:val="28"/>
          <w:szCs w:val="28"/>
        </w:rPr>
      </w:pPr>
      <w:r w:rsidRPr="2E8B1EBC">
        <w:rPr>
          <w:b/>
          <w:bCs/>
          <w:sz w:val="28"/>
          <w:szCs w:val="28"/>
        </w:rPr>
        <w:t>Источник:</w:t>
      </w:r>
      <w:r w:rsidRPr="2E8B1EBC">
        <w:rPr>
          <w:sz w:val="28"/>
          <w:szCs w:val="28"/>
          <w:lang w:val="ru"/>
        </w:rPr>
        <w:t xml:space="preserve"> </w:t>
      </w:r>
      <w:r w:rsidRPr="2E8B1EBC">
        <w:rPr>
          <w:sz w:val="28"/>
          <w:szCs w:val="28"/>
        </w:rPr>
        <w:t>Орехова О.А. «Методика Домики. Диагностика дифференциаций эмоциональной сферы ребенка».</w:t>
      </w:r>
      <w:r w:rsidRPr="2E8B1EBC">
        <w:rPr>
          <w:b/>
          <w:bCs/>
          <w:sz w:val="28"/>
          <w:szCs w:val="28"/>
        </w:rPr>
        <w:t xml:space="preserve"> </w:t>
      </w:r>
      <w:r w:rsidRPr="2E8B1EBC">
        <w:rPr>
          <w:sz w:val="28"/>
          <w:szCs w:val="28"/>
        </w:rPr>
        <w:t>Методическое руководство.</w:t>
      </w:r>
    </w:p>
    <w:p w14:paraId="676A23C1" w14:textId="1107A971" w:rsidR="004F2854" w:rsidRPr="004B73CD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437DC258">
        <w:rPr>
          <w:rFonts w:ascii="Times New Roman" w:eastAsia="Times New Roman" w:hAnsi="Times New Roman" w:cs="Times New Roman"/>
          <w:sz w:val="28"/>
          <w:szCs w:val="28"/>
        </w:rPr>
        <w:t>диагностика эмоциональной сферы ребенка в части высших эмоций социального генеза, личностных предпочтений и деятельностных ориентаций.</w:t>
      </w:r>
    </w:p>
    <w:p w14:paraId="0BE45B03" w14:textId="214AD449" w:rsidR="00461EE4" w:rsidRDefault="53BDFCDF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3BDFC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Адресат: </w:t>
      </w:r>
      <w:r w:rsidRPr="53BDFCDF">
        <w:rPr>
          <w:rFonts w:ascii="Times New Roman" w:eastAsia="Times New Roman" w:hAnsi="Times New Roman" w:cs="Times New Roman"/>
          <w:sz w:val="28"/>
          <w:szCs w:val="28"/>
        </w:rPr>
        <w:t>обучающиеся 7-9 лет.</w:t>
      </w:r>
    </w:p>
    <w:p w14:paraId="0093FD52" w14:textId="2D8BE2D9" w:rsidR="004F2854" w:rsidRPr="00461EE4" w:rsidRDefault="2E8B1EBC" w:rsidP="2E8B1EBC">
      <w:pPr>
        <w:spacing w:after="0" w:line="360" w:lineRule="auto"/>
        <w:ind w:right="567" w:firstLine="709"/>
        <w:jc w:val="both"/>
        <w:rPr>
          <w:rStyle w:val="1"/>
          <w:rFonts w:eastAsiaTheme="minorHAnsi"/>
          <w:b/>
          <w:bCs/>
          <w:color w:val="auto"/>
          <w:spacing w:val="0"/>
          <w:sz w:val="28"/>
          <w:szCs w:val="28"/>
          <w:shd w:val="clear" w:color="auto" w:fill="auto"/>
          <w:lang w:eastAsia="en-US" w:bidi="ar-SA"/>
        </w:rPr>
      </w:pPr>
      <w:r w:rsidRPr="2E8B1EBC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t xml:space="preserve">: бланк для выполнения задания (Приложение 1), восемь цветных карандашей: синий, красный, желтый, зеленый, фиолетовый, серый, коричневый, черный (окрашенные в цвета, соответствующие грифелю). При групповом обследовании у всех детей должны быть одинаковые наборы карандашей. </w:t>
      </w:r>
    </w:p>
    <w:p w14:paraId="7216E11E" w14:textId="70DAE899" w:rsidR="00461EE4" w:rsidRPr="00461EE4" w:rsidRDefault="2E8B1EBC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Процедура проведения: 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t>исследование рекомендуется проводить с группой первоклассников –10–15 человек, детей желательно рассадить по одному. Помощь учителя и его присутствие исключается, так как речь идет об отношении детей к школьной жизни, в том числе и к учителю.</w:t>
      </w:r>
    </w:p>
    <w:p w14:paraId="41ED5C9E" w14:textId="72C722EC" w:rsidR="00461EE4" w:rsidRPr="00454584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Процедура исследования состоит из трех заданий по раскрашиванию и занимает около 20 минут.</w:t>
      </w:r>
    </w:p>
    <w:p w14:paraId="6B7FA4C6" w14:textId="26223415" w:rsidR="00461EE4" w:rsidRPr="00C73023" w:rsidRDefault="2E8B1EBC" w:rsidP="2E8B1EBC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Инструкция:</w:t>
      </w:r>
      <w:r w:rsidRPr="2E8B1EB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t xml:space="preserve">«Ребята, сегодня мы будем заниматься раскрашиванием. Найдите в своем листочке </w:t>
      </w:r>
      <w:r w:rsidRPr="2E8B1EBC">
        <w:rPr>
          <w:rFonts w:ascii="Times New Roman" w:eastAsia="Times New Roman" w:hAnsi="Times New Roman" w:cs="Times New Roman"/>
          <w:i/>
          <w:iCs/>
          <w:sz w:val="28"/>
          <w:szCs w:val="28"/>
        </w:rPr>
        <w:t>задание №1. Э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t>то дорожка из восьми прямоугольников. Выберите тот карандаш, который вам по цвету приятен больше всего и раскрасьте первый прямоугольник. Отложите этот карандаш в сторону. Посмотрите на оставшиеся карандаши. Какой из них вам больше нравится по цвету? Раскрасьте им второй прямоугольник. Отложите карандаш в сторону. И так далее.</w:t>
      </w:r>
    </w:p>
    <w:p w14:paraId="1AE138CB" w14:textId="62D32351" w:rsidR="00461EE4" w:rsidRPr="00C73023" w:rsidRDefault="2E8B1EBC" w:rsidP="2E8B1EBC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 xml:space="preserve">Найдите задание №2. Перед вами домики, их целая улица. В них живут наши чувства. Я буду называть чувства, а вы подберите к ним подходящий цвет и раскрашивать домик. Карандаши откладывать не надо. 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lastRenderedPageBreak/>
        <w:t>Можно раскрашивать тем цветом, который, по вашему мнению, больше подходит. Домиков много, их хозяева могут отличаться и могут быть похожими, а значит, и цвет может быть похожим».</w:t>
      </w:r>
    </w:p>
    <w:p w14:paraId="4D4C76C6" w14:textId="77777777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Список слов: счастье, горе, справедливость, обида, дружба, ссора, доброта, злоба, скука, восхищение.</w:t>
      </w:r>
    </w:p>
    <w:p w14:paraId="09755829" w14:textId="77777777" w:rsidR="00461EE4" w:rsidRPr="00C73023" w:rsidRDefault="2E8B1EBC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Если детям непонятно, что обозначает слово, нужно его объяснить, используя глагольные предикаты и наречия.</w:t>
      </w:r>
    </w:p>
    <w:p w14:paraId="75C3C248" w14:textId="503F4F99" w:rsidR="00461EE4" w:rsidRPr="00C73023" w:rsidRDefault="2E8B1EBC" w:rsidP="2E8B1EBC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 xml:space="preserve">«Найдите </w:t>
      </w:r>
      <w:r w:rsidRPr="2E8B1EB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задание №3. 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t xml:space="preserve">В этих домиках мы делаем что-то особенное, и жильцы в них – необычные. В первом домике живет твоя душа. Какой цвет ей подходит? Раскрасьте. </w:t>
      </w:r>
    </w:p>
    <w:p w14:paraId="7201367E" w14:textId="77777777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Обозначения домиков: </w:t>
      </w:r>
    </w:p>
    <w:p w14:paraId="3394872C" w14:textId="7E43D4B8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 2 – твое настроение, когда ты идешь в школу;</w:t>
      </w:r>
    </w:p>
    <w:p w14:paraId="64125F26" w14:textId="170D3B3A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 3 – твое настроение на уроке чтения;</w:t>
      </w:r>
    </w:p>
    <w:p w14:paraId="2FD92F8A" w14:textId="78263ACD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 4 – твое настроение на уроке письма;</w:t>
      </w:r>
    </w:p>
    <w:p w14:paraId="3A0188D7" w14:textId="0FEE7439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 5 – твое настроение на уроке математики;</w:t>
      </w:r>
    </w:p>
    <w:p w14:paraId="67EB736C" w14:textId="7C65F566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 6 – твое настроение, когда ты разговариваешь с учителем;</w:t>
      </w:r>
    </w:p>
    <w:p w14:paraId="4EB7F5D6" w14:textId="470543B5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№7</w:t>
      </w:r>
      <w:r w:rsidR="00325926">
        <w:rPr>
          <w:rFonts w:ascii="Times New Roman" w:eastAsia="Times New Roman" w:hAnsi="Times New Roman" w:cs="Times New Roman"/>
          <w:sz w:val="28"/>
          <w:szCs w:val="28"/>
        </w:rPr>
        <w:t xml:space="preserve"> – это </w:t>
      </w:r>
      <w:r w:rsidRPr="437DC258">
        <w:rPr>
          <w:rFonts w:ascii="Times New Roman" w:eastAsia="Times New Roman" w:hAnsi="Times New Roman" w:cs="Times New Roman"/>
          <w:sz w:val="28"/>
          <w:szCs w:val="28"/>
        </w:rPr>
        <w:t>твое настроение, когда ты общаешься со своими одноклассниками;</w:t>
      </w:r>
    </w:p>
    <w:p w14:paraId="025EF966" w14:textId="3ED204CE" w:rsidR="00461EE4" w:rsidRPr="00C73023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 8 – твое настроение, когда ты находишься дома;</w:t>
      </w:r>
    </w:p>
    <w:p w14:paraId="2FA347E9" w14:textId="2BF4B496" w:rsidR="00461EE4" w:rsidRPr="00454584" w:rsidRDefault="437DC258" w:rsidP="437DC258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№ 9 – твое настроение, когда ты делаешь уроки;</w:t>
      </w:r>
    </w:p>
    <w:p w14:paraId="67530815" w14:textId="2FC679A4" w:rsidR="00461EE4" w:rsidRPr="00454584" w:rsidRDefault="2E8B1EBC" w:rsidP="2E8B1EBC">
      <w:pPr>
        <w:spacing w:after="0" w:line="360" w:lineRule="auto"/>
        <w:ind w:right="56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 xml:space="preserve">№ 10 – придумайте сами, кто живет и что делает в этом домике. Когда вы закончите его раскрашивать, тихонько на ушко скажите мне, кто там живет и что он делает». На ответном листе делается соответствующая пометка. </w:t>
      </w:r>
    </w:p>
    <w:p w14:paraId="0E4F9697" w14:textId="4E047A3F" w:rsidR="00277ADC" w:rsidRDefault="00E16924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shd w:val="clear" w:color="auto" w:fill="FFFFFF"/>
          <w:lang w:eastAsia="ru-RU" w:bidi="ru-RU"/>
        </w:rPr>
      </w:pPr>
      <w:r w:rsidRPr="437DC258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Обработка и интерпретация результатов:</w:t>
      </w:r>
      <w:r w:rsidR="00277ADC" w:rsidRPr="437DC258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shd w:val="clear" w:color="auto" w:fill="FFFFFF"/>
          <w:lang w:eastAsia="ru-RU" w:bidi="ru-RU"/>
        </w:rPr>
        <w:t xml:space="preserve"> </w:t>
      </w:r>
    </w:p>
    <w:p w14:paraId="086C6DE4" w14:textId="48650F65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Процедура обработки начинается с задания №1. Вычисляется вегетативный коэффициент по формуле:</w:t>
      </w:r>
    </w:p>
    <w:p w14:paraId="42C067F2" w14:textId="6A814E9F" w:rsidR="00C73023" w:rsidRPr="00C73023" w:rsidRDefault="2E8B1EBC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ВК= (18 – место красного цвета – место синего цвета) / (18 – место синего цвета – место зеленого цвета)</w:t>
      </w:r>
    </w:p>
    <w:p w14:paraId="67A7C27B" w14:textId="68F11D03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Вегетативный коэффициент характеризует энергетический баланс организма: его способность к энергозатратам или тенденцию к энергосбережению. Его значение изменяется от 0,2 до 5 баллов. </w:t>
      </w:r>
    </w:p>
    <w:p w14:paraId="71E1F6D2" w14:textId="0E8C24F0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Энергетический показатель интерпретируется следующим образом: </w:t>
      </w:r>
    </w:p>
    <w:p w14:paraId="15481FD1" w14:textId="44AEC33B" w:rsidR="00C73023" w:rsidRPr="00C73023" w:rsidRDefault="2E8B1EBC" w:rsidP="0033344F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0–0,5 – хроническое переутомление, истощение, низкая</w:t>
      </w:r>
      <w:r w:rsidR="00333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t>работоспособность. Нагрузки непосильны для ребенка.</w:t>
      </w:r>
    </w:p>
    <w:p w14:paraId="0AF961CE" w14:textId="3B74800A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0,51–0,91 – компенсируемое состояние усталости. Самовосстановление оптимальной работоспособности происходит за счет периодического снижения активности. Необходима оптимизация рабочего ритма, режима труда и отдыха.</w:t>
      </w:r>
    </w:p>
    <w:p w14:paraId="1C29DD40" w14:textId="22F8F7B6" w:rsidR="00C73023" w:rsidRPr="00C73023" w:rsidRDefault="2E8B1EBC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0,92–1,9 – оптимальная работоспособность. Ребенок отличается бодростью, здоровой активностью, готовностью к энергозатратам. Нагрузки соответствуют возможностям. Образ жизни позволяет ребенку восстанавливать затраченную энергию.</w:t>
      </w:r>
    </w:p>
    <w:p w14:paraId="0D19A9AF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Свыше 2,0 – перевозбуждение. Чаще является результатом работы ребенка на пределе своих возможностей, что приводит к быстрому истощению. Требуется нормализация темпа деятельности, режима труда и отдыха, а иногда и снижение нагрузки.</w:t>
      </w:r>
    </w:p>
    <w:p w14:paraId="7086F432" w14:textId="77777777" w:rsidR="007B50F1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Далее рассчитывается показатель суммарного отклонения от аутогенной нормы. Определенный порядок цветов (34251607) – аутогенная норма – является индикатором психологического благополучия. Для расчета суммарного отклонения (СО) сначала вычисляется разность между реально занимаемым местом и нормативным положением цвета. Затем разности (абсолютные величины, без учета знака) суммируются. </w:t>
      </w:r>
    </w:p>
    <w:tbl>
      <w:tblPr>
        <w:tblStyle w:val="a9"/>
        <w:tblW w:w="0" w:type="auto"/>
        <w:tblLayout w:type="fixed"/>
        <w:tblLook w:val="06A0" w:firstRow="1" w:lastRow="0" w:firstColumn="1" w:lastColumn="0" w:noHBand="1" w:noVBand="1"/>
      </w:tblPr>
      <w:tblGrid>
        <w:gridCol w:w="2715"/>
        <w:gridCol w:w="4226"/>
      </w:tblGrid>
      <w:tr w:rsidR="437DC258" w14:paraId="399A4C02" w14:textId="77777777" w:rsidTr="0033344F">
        <w:trPr>
          <w:trHeight w:val="300"/>
        </w:trPr>
        <w:tc>
          <w:tcPr>
            <w:tcW w:w="2715" w:type="dxa"/>
          </w:tcPr>
          <w:p w14:paraId="35F4FB9A" w14:textId="1F0674F2" w:rsidR="437DC258" w:rsidRDefault="437DC258" w:rsidP="437DC25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Аутогенная норма</w:t>
            </w:r>
          </w:p>
        </w:tc>
        <w:tc>
          <w:tcPr>
            <w:tcW w:w="4226" w:type="dxa"/>
          </w:tcPr>
          <w:p w14:paraId="6CC49E09" w14:textId="6E4D4144" w:rsidR="437DC258" w:rsidRDefault="437DC258" w:rsidP="437DC25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 отклонения от нормы</w:t>
            </w:r>
          </w:p>
        </w:tc>
      </w:tr>
      <w:tr w:rsidR="437DC258" w14:paraId="409A4459" w14:textId="77777777" w:rsidTr="0033344F">
        <w:trPr>
          <w:trHeight w:val="300"/>
        </w:trPr>
        <w:tc>
          <w:tcPr>
            <w:tcW w:w="2715" w:type="dxa"/>
          </w:tcPr>
          <w:p w14:paraId="47CF702E" w14:textId="1A38EF46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7 - черный</w:t>
            </w:r>
          </w:p>
        </w:tc>
        <w:tc>
          <w:tcPr>
            <w:tcW w:w="4226" w:type="dxa"/>
          </w:tcPr>
          <w:p w14:paraId="5FF4F6AE" w14:textId="4A43E4B1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7 6 5 4 3 2 1 0</w:t>
            </w:r>
          </w:p>
        </w:tc>
      </w:tr>
      <w:tr w:rsidR="437DC258" w14:paraId="42BE2177" w14:textId="77777777" w:rsidTr="0033344F">
        <w:trPr>
          <w:trHeight w:val="300"/>
        </w:trPr>
        <w:tc>
          <w:tcPr>
            <w:tcW w:w="2715" w:type="dxa"/>
          </w:tcPr>
          <w:p w14:paraId="730E50D6" w14:textId="73435DCB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0 - серый</w:t>
            </w:r>
          </w:p>
        </w:tc>
        <w:tc>
          <w:tcPr>
            <w:tcW w:w="4226" w:type="dxa"/>
          </w:tcPr>
          <w:p w14:paraId="7523F0B3" w14:textId="4330922D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6 5 4 3 2 1 0 1</w:t>
            </w:r>
          </w:p>
        </w:tc>
      </w:tr>
      <w:tr w:rsidR="437DC258" w14:paraId="3BA0B473" w14:textId="77777777" w:rsidTr="0033344F">
        <w:trPr>
          <w:trHeight w:val="300"/>
        </w:trPr>
        <w:tc>
          <w:tcPr>
            <w:tcW w:w="2715" w:type="dxa"/>
          </w:tcPr>
          <w:p w14:paraId="08D41C1E" w14:textId="22E66F2C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6 - коричневый</w:t>
            </w:r>
          </w:p>
        </w:tc>
        <w:tc>
          <w:tcPr>
            <w:tcW w:w="4226" w:type="dxa"/>
          </w:tcPr>
          <w:p w14:paraId="08E55BEB" w14:textId="0DD4D6DF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5 4 3 2 1 0 1 2</w:t>
            </w:r>
          </w:p>
        </w:tc>
      </w:tr>
      <w:tr w:rsidR="437DC258" w14:paraId="6D117CD7" w14:textId="77777777" w:rsidTr="0033344F">
        <w:trPr>
          <w:trHeight w:val="300"/>
        </w:trPr>
        <w:tc>
          <w:tcPr>
            <w:tcW w:w="2715" w:type="dxa"/>
          </w:tcPr>
          <w:p w14:paraId="61B6A3E5" w14:textId="54B5C020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1 - синий</w:t>
            </w:r>
          </w:p>
        </w:tc>
        <w:tc>
          <w:tcPr>
            <w:tcW w:w="4226" w:type="dxa"/>
          </w:tcPr>
          <w:p w14:paraId="544B231D" w14:textId="25191D34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4 3 2 1 0 1 2 3 </w:t>
            </w:r>
          </w:p>
        </w:tc>
      </w:tr>
      <w:tr w:rsidR="437DC258" w14:paraId="291CD721" w14:textId="77777777" w:rsidTr="0033344F">
        <w:trPr>
          <w:trHeight w:val="300"/>
        </w:trPr>
        <w:tc>
          <w:tcPr>
            <w:tcW w:w="2715" w:type="dxa"/>
          </w:tcPr>
          <w:p w14:paraId="796C8EA6" w14:textId="03224BAB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5 - фиолетовый </w:t>
            </w:r>
          </w:p>
        </w:tc>
        <w:tc>
          <w:tcPr>
            <w:tcW w:w="4226" w:type="dxa"/>
          </w:tcPr>
          <w:p w14:paraId="3D0D426C" w14:textId="37610DB1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3 2 1 0 1 2 3 4</w:t>
            </w:r>
          </w:p>
        </w:tc>
      </w:tr>
      <w:tr w:rsidR="437DC258" w14:paraId="362D5CE3" w14:textId="77777777" w:rsidTr="0033344F">
        <w:trPr>
          <w:trHeight w:val="300"/>
        </w:trPr>
        <w:tc>
          <w:tcPr>
            <w:tcW w:w="2715" w:type="dxa"/>
          </w:tcPr>
          <w:p w14:paraId="00958790" w14:textId="2D190A9C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2 - зеленый</w:t>
            </w:r>
          </w:p>
        </w:tc>
        <w:tc>
          <w:tcPr>
            <w:tcW w:w="4226" w:type="dxa"/>
          </w:tcPr>
          <w:p w14:paraId="1D02BB03" w14:textId="2CA7A8FD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2 1 0 1 2 3 4 5</w:t>
            </w:r>
          </w:p>
        </w:tc>
      </w:tr>
      <w:tr w:rsidR="437DC258" w14:paraId="096686F7" w14:textId="77777777" w:rsidTr="0033344F">
        <w:trPr>
          <w:trHeight w:val="300"/>
        </w:trPr>
        <w:tc>
          <w:tcPr>
            <w:tcW w:w="2715" w:type="dxa"/>
          </w:tcPr>
          <w:p w14:paraId="364418EE" w14:textId="50C99A56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4 - желтый</w:t>
            </w:r>
          </w:p>
        </w:tc>
        <w:tc>
          <w:tcPr>
            <w:tcW w:w="4226" w:type="dxa"/>
          </w:tcPr>
          <w:p w14:paraId="69595906" w14:textId="2F48AABD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1 0 1 2 3 4 5 6</w:t>
            </w:r>
          </w:p>
        </w:tc>
      </w:tr>
      <w:tr w:rsidR="437DC258" w14:paraId="49C24CDB" w14:textId="77777777" w:rsidTr="0033344F">
        <w:trPr>
          <w:trHeight w:val="300"/>
        </w:trPr>
        <w:tc>
          <w:tcPr>
            <w:tcW w:w="2715" w:type="dxa"/>
          </w:tcPr>
          <w:p w14:paraId="33DE81D7" w14:textId="583F2501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3 - красный</w:t>
            </w:r>
          </w:p>
        </w:tc>
        <w:tc>
          <w:tcPr>
            <w:tcW w:w="4226" w:type="dxa"/>
          </w:tcPr>
          <w:p w14:paraId="6BF3C636" w14:textId="6128ACD0" w:rsidR="437DC258" w:rsidRDefault="437DC258" w:rsidP="437DC2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37DC258">
              <w:rPr>
                <w:rFonts w:ascii="Times New Roman" w:eastAsia="Times New Roman" w:hAnsi="Times New Roman" w:cs="Times New Roman"/>
                <w:sz w:val="28"/>
                <w:szCs w:val="28"/>
              </w:rPr>
              <w:t>0 1 2 3 4 5 6 7</w:t>
            </w:r>
          </w:p>
        </w:tc>
      </w:tr>
    </w:tbl>
    <w:p w14:paraId="787F231E" w14:textId="5137E912" w:rsidR="437DC258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8F525A" w14:textId="40FF91FA" w:rsidR="00C73023" w:rsidRPr="00C73023" w:rsidRDefault="2E8B1EBC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Значение СО изменяется от 0 до 32 и может быть только четным. Значение СО отражает устойчивый эмоциональный фон, т. е. преобладающее настроение ребенка. Числовые значения СО интерпретируются следующим образом:</w:t>
      </w:r>
    </w:p>
    <w:p w14:paraId="11570DE1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Больше 20 – преобладание отрицательных эмоций. У ребенка доминируют плохое настроение и неприятные переживания. Имеются проблемы, которые ребенок не может решить самостоятельно.</w:t>
      </w:r>
    </w:p>
    <w:p w14:paraId="53BC39A5" w14:textId="54BA3CC7" w:rsidR="00C73023" w:rsidRPr="00C73023" w:rsidRDefault="2E8B1EBC" w:rsidP="2E8B1EBC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10–18 – эмоциональное состояние в норме. Ребенок может радоваться и печалиться, поводов для беспокойства нет.</w:t>
      </w:r>
    </w:p>
    <w:p w14:paraId="76FC3EA9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Менее 10 – Преобладание положительных эмоций. Ребенок весел, счастлив, настроен оптимистично.</w:t>
      </w:r>
    </w:p>
    <w:p w14:paraId="45FCE3C9" w14:textId="0A14FD5C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Задания №2 и №3 расшифровывают эмоциональную сферу первоклассника и ориентируют исследователя в вероятных проблемах адаптации.</w:t>
      </w:r>
    </w:p>
    <w:p w14:paraId="11BB82BE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Задание №2 характеризует сферу социальных эмоций. Здесь надо оценить степень дифференциации эмоций – в норме позитивные чувства ребенок раскрашивает основными цветами, негативные – коричневым и черным. Слабая или недостаточная дифференциация указывает на деформацию в тех или иных блоках личностных отношений: </w:t>
      </w:r>
    </w:p>
    <w:p w14:paraId="61937C00" w14:textId="23DF75BE" w:rsidR="00C73023" w:rsidRPr="00C73023" w:rsidRDefault="2E8B1EBC" w:rsidP="2E8B1EBC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Счастье – горе – блок базового комфорта.</w:t>
      </w:r>
    </w:p>
    <w:p w14:paraId="7209090D" w14:textId="5751B37E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Справедливость – обида – блок личностного роста.</w:t>
      </w:r>
    </w:p>
    <w:p w14:paraId="5FAD3DFE" w14:textId="79B7B810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Дружба – ссора – блок межличностного взаимодействия.</w:t>
      </w:r>
    </w:p>
    <w:p w14:paraId="1430264C" w14:textId="79D17542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Доброта – злоба – блок потенциальной агрессии.</w:t>
      </w:r>
    </w:p>
    <w:p w14:paraId="1639F01A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Скука – восхищение – блок познания.</w:t>
      </w:r>
    </w:p>
    <w:p w14:paraId="47BCDBA7" w14:textId="251C2C6C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При наличии инверсии цветового градусника (основные цвета занимают последние места) у детей часто наблюдается недостаточная дифференциация социальных эмоций – например, и счастье, и ссора могут быть обозначены одним и тем же красным цветом. В этом случае надо </w:t>
      </w:r>
      <w:r w:rsidRPr="437DC258">
        <w:rPr>
          <w:rFonts w:ascii="Times New Roman" w:eastAsia="Times New Roman" w:hAnsi="Times New Roman" w:cs="Times New Roman"/>
          <w:sz w:val="28"/>
          <w:szCs w:val="28"/>
        </w:rPr>
        <w:lastRenderedPageBreak/>
        <w:t>обратить внимание, как раскрашивает ребенок парные категории и насколько далеко отстоят пары в цветовом выборе.</w:t>
      </w:r>
    </w:p>
    <w:p w14:paraId="33437713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переживания ребенком того или иного чувства указывает его место в цветовом градуснике (задание №1). </w:t>
      </w:r>
    </w:p>
    <w:p w14:paraId="3E3BF2D6" w14:textId="3D7F3785" w:rsidR="00C73023" w:rsidRPr="00C73023" w:rsidRDefault="2E8B1EBC" w:rsidP="2E8B1EBC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>В задании №3 отражено эмоциональное отношение ребенка к себе, школьной деятельности, учителю и одноклассникам. Понятно, что при наличии проблем в какой-то сфере, первоклассник раскрашивает именно эти домики коричневым или черным цветом. Целесообразно выделить ряды объектов, которые ребенок обозначил одинаковым цветом. Например, школа – счастье, восхищение или домашние задания – горе, скука. Цепочки ассоциаций достаточно прозрачны для понимания эмоционального отношения ребенка к школе. Дети со слабой дифференциацией эмоций скорее всего будут амбивалентны и в эмоциональной оценке видов деятельности. По результатам задания №3 можно выделить три группы детей:</w:t>
      </w:r>
    </w:p>
    <w:p w14:paraId="1CDFDAE7" w14:textId="15F450F3" w:rsidR="00C73023" w:rsidRPr="00BE4CBF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3023">
        <w:tab/>
      </w:r>
      <w:r w:rsidRPr="437DC258">
        <w:rPr>
          <w:rFonts w:ascii="Times New Roman" w:eastAsia="Times New Roman" w:hAnsi="Times New Roman" w:cs="Times New Roman"/>
          <w:sz w:val="28"/>
          <w:szCs w:val="28"/>
        </w:rPr>
        <w:t>с положительным отношением к школе;</w:t>
      </w:r>
    </w:p>
    <w:p w14:paraId="52DD9D9E" w14:textId="2D4CF101" w:rsidR="00C73023" w:rsidRPr="00BE4CBF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 с амбивалентным отношением;</w:t>
      </w:r>
    </w:p>
    <w:p w14:paraId="1AF49E1A" w14:textId="275947D8" w:rsidR="00C73023" w:rsidRPr="00BE4CBF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 с негативным отношением.</w:t>
      </w:r>
    </w:p>
    <w:p w14:paraId="35620DE8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Следует отметить, что при крайне низких или крайне высоких показателях ВК и СО, сомнениях в чистоте исследования данная методика может быть продублирована по той же схеме, но индивидуально, со стандартными карточками из теста </w:t>
      </w:r>
      <w:proofErr w:type="spellStart"/>
      <w:r w:rsidRPr="437DC258">
        <w:rPr>
          <w:rFonts w:ascii="Times New Roman" w:eastAsia="Times New Roman" w:hAnsi="Times New Roman" w:cs="Times New Roman"/>
          <w:sz w:val="28"/>
          <w:szCs w:val="28"/>
        </w:rPr>
        <w:t>Люшера</w:t>
      </w:r>
      <w:proofErr w:type="spellEnd"/>
      <w:r w:rsidRPr="437DC2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BC5B8B" w14:textId="0B0197B9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Далее заполняется сводная таблица (Приложение 2). Вегетативный коэффициент, данные опроса родителей и педагогов характеризуют в целом физиологический компонент адаптации первоклассника к школе. Для удобства все данные можно свести к трем категориям:</w:t>
      </w:r>
    </w:p>
    <w:p w14:paraId="0E10AA4F" w14:textId="328BFAC3" w:rsidR="00C73023" w:rsidRPr="007B50F1" w:rsidRDefault="437DC258" w:rsidP="0033344F">
      <w:pPr>
        <w:spacing w:after="0" w:line="360" w:lineRule="auto"/>
        <w:ind w:right="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33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437DC258">
        <w:rPr>
          <w:rFonts w:ascii="Times New Roman" w:eastAsia="Times New Roman" w:hAnsi="Times New Roman" w:cs="Times New Roman"/>
          <w:sz w:val="28"/>
          <w:szCs w:val="28"/>
        </w:rPr>
        <w:t>достаточный физиологический уровень адаптации (нет психосоматики, энергетический баланс в норме);</w:t>
      </w:r>
    </w:p>
    <w:p w14:paraId="30623EC4" w14:textId="50FD0CED" w:rsidR="00C73023" w:rsidRPr="007B50F1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 частичный физиологический уровень адаптации (наблюдаются либо психосоматические проявления, либо низкий энергетический баланс);</w:t>
      </w:r>
    </w:p>
    <w:p w14:paraId="440EA32B" w14:textId="5ED75EAD" w:rsidR="00C73023" w:rsidRPr="007B50F1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lastRenderedPageBreak/>
        <w:t>- недостаточный</w:t>
      </w:r>
      <w:r w:rsidRPr="437DC2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437DC258">
        <w:rPr>
          <w:rFonts w:ascii="Times New Roman" w:eastAsia="Times New Roman" w:hAnsi="Times New Roman" w:cs="Times New Roman"/>
          <w:sz w:val="28"/>
          <w:szCs w:val="28"/>
        </w:rPr>
        <w:t>физиологический уровень адаптации (заболевания в период адаптации, психосоматические проявления, низкий энергетический баланс).</w:t>
      </w:r>
    </w:p>
    <w:p w14:paraId="00968AC8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Экспертная оценка учителя характеризует деятельностный компонент адаптации первоклассника.</w:t>
      </w:r>
    </w:p>
    <w:p w14:paraId="2A56CC2F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И, наконец, суммарное отклонение от аутогенной нормы является интегрированным показателем эмоционального компонента адаптации. В сводной таблице имеет смысл отразить знак отношения (положительный, амбивалентный, отрицательный) первоклассника к учению, учителю, одноклассникам и себе.</w:t>
      </w:r>
    </w:p>
    <w:p w14:paraId="5EE40363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Сопоставление показателей физиологического, деятельностного и эмоционального компонентов позволит квалифицировать уровень адаптации первоклассников как:</w:t>
      </w:r>
    </w:p>
    <w:p w14:paraId="6C62C9E9" w14:textId="2CC68A31" w:rsidR="00C73023" w:rsidRPr="00BE4CBF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 xml:space="preserve">- достаточный; </w:t>
      </w:r>
    </w:p>
    <w:p w14:paraId="24E8E92E" w14:textId="6697CC7B" w:rsidR="00C73023" w:rsidRPr="00BE4CBF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 частичный;</w:t>
      </w:r>
    </w:p>
    <w:p w14:paraId="1646552B" w14:textId="01ED63B0" w:rsidR="00C73023" w:rsidRPr="00BE4CBF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 недостаточный (или дезадаптация).</w:t>
      </w:r>
    </w:p>
    <w:p w14:paraId="233E02BA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Таким образом, на основе полученных данных можно достаточно обоснованно выделить первоклассников, которые нуждаются в индивидуальном внимании психолога. Представляется целесообразным выделить две группы таких детей:</w:t>
      </w:r>
    </w:p>
    <w:p w14:paraId="1CFB6493" w14:textId="5522276F" w:rsidR="00C73023" w:rsidRPr="007B50F1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 первоклассников с недостаточным уровнем адаптации;</w:t>
      </w:r>
    </w:p>
    <w:p w14:paraId="734E2E6C" w14:textId="08077A31" w:rsidR="00C73023" w:rsidRPr="007B50F1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- первоклассников с частичной адаптацией.</w:t>
      </w:r>
    </w:p>
    <w:p w14:paraId="1957C8F7" w14:textId="77777777" w:rsidR="00C73023" w:rsidRPr="00C73023" w:rsidRDefault="437DC258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37DC258">
        <w:rPr>
          <w:rFonts w:ascii="Times New Roman" w:eastAsia="Times New Roman" w:hAnsi="Times New Roman" w:cs="Times New Roman"/>
          <w:sz w:val="28"/>
          <w:szCs w:val="28"/>
        </w:rPr>
        <w:t>Детей из первой группы необходимо обследовать индивидуально, выявить причины и факторы дезадаптации, по возможности провести необходимую коррекционную работу. Как показывает практика, именно эти первоклассники долгое время будут требовать внимания и помощи как со стороны психолога, так и учителя.</w:t>
      </w:r>
    </w:p>
    <w:p w14:paraId="57C57C94" w14:textId="0E9A3E77" w:rsidR="00C73023" w:rsidRPr="00C73023" w:rsidRDefault="2E8B1EBC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2E8B1EBC">
        <w:rPr>
          <w:rFonts w:ascii="Times New Roman" w:eastAsia="Times New Roman" w:hAnsi="Times New Roman" w:cs="Times New Roman"/>
          <w:sz w:val="28"/>
          <w:szCs w:val="28"/>
        </w:rPr>
        <w:t xml:space="preserve">Вторая группа – первоклассники с частичной адаптацией – чаще нуждается в краткосрочной оперативной помощи со стороны психолога. Данные об их эмоциональном состоянии, материалы опроса учителя и </w:t>
      </w:r>
      <w:r w:rsidRPr="2E8B1EBC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родителей дают достаточно информации для такой работы. Причинами неполной адаптации часто могут быть повышенная тревожность, вызванная неумеренными ожиданиями родителей, изменение характера детско-родительских отношений, перегрузка дополнительными занятиями, низкая самооценка, слабое здоровье и т. д. Нередко эти дети не вызывают опасений учителя, так как они усваивают программу и выполняют правила поведения школьника, однако зачастую это происходит за счет физического и психологического здоровья школьника. В зависимости от конкретной ситуации психологу следует проконсультировать родителей и учителей, дать рекомендации по преодолению выявленного психологического неблагополучия.</w:t>
      </w:r>
    </w:p>
    <w:p w14:paraId="4E49133B" w14:textId="77777777" w:rsidR="00C73023" w:rsidRPr="00C73023" w:rsidRDefault="00C73023" w:rsidP="437DC258">
      <w:pPr>
        <w:spacing w:after="0" w:line="360" w:lineRule="auto"/>
        <w:ind w:righ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92CCE1" w14:textId="77777777" w:rsidR="00DF01ED" w:rsidRDefault="00DF01ED" w:rsidP="437DC258">
      <w:pPr>
        <w:spacing w:after="0" w:line="360" w:lineRule="auto"/>
        <w:ind w:right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437DC2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14:paraId="5A1B40F3" w14:textId="3792033B" w:rsidR="00225AF6" w:rsidRPr="00225AF6" w:rsidRDefault="00225AF6" w:rsidP="00225AF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25AF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Приложение 1</w:t>
      </w:r>
    </w:p>
    <w:p w14:paraId="43777EF2" w14:textId="77777777" w:rsidR="00225AF6" w:rsidRPr="00225AF6" w:rsidRDefault="00225AF6" w:rsidP="00225AF6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ru-RU"/>
        </w:rPr>
      </w:pPr>
    </w:p>
    <w:p w14:paraId="750F6B79" w14:textId="68F8301A" w:rsidR="00C73023" w:rsidRPr="00C73023" w:rsidRDefault="0A92CBE8" w:rsidP="0A92CB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A92CB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Бланк ответов к тесту «Домики»</w:t>
      </w:r>
    </w:p>
    <w:p w14:paraId="6B9AFB9D" w14:textId="77777777" w:rsidR="00C73023" w:rsidRPr="00C73023" w:rsidRDefault="00C73023" w:rsidP="00C73023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33B39D36" w14:textId="77777777" w:rsidR="00C73023" w:rsidRPr="00C73023" w:rsidRDefault="00C73023" w:rsidP="00C73023">
      <w:pPr>
        <w:pBdr>
          <w:bottom w:val="single" w:sz="12" w:space="1" w:color="auto"/>
        </w:pBd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CA2FF1B" w14:textId="77777777" w:rsidR="00C73023" w:rsidRPr="00C73023" w:rsidRDefault="00C73023" w:rsidP="00C73023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73023">
        <w:rPr>
          <w:rFonts w:ascii="Times New Roman" w:eastAsia="Calibri" w:hAnsi="Times New Roman" w:cs="Times New Roman"/>
        </w:rPr>
        <w:t xml:space="preserve">Фамилия, имя     </w:t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  <w:t>класс</w:t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  <w:t>дата</w:t>
      </w:r>
      <w:r w:rsidRPr="00C73023">
        <w:rPr>
          <w:rFonts w:ascii="Times New Roman" w:eastAsia="Calibri" w:hAnsi="Times New Roman" w:cs="Times New Roman"/>
        </w:rPr>
        <w:tab/>
      </w:r>
      <w:r w:rsidRPr="00C73023">
        <w:rPr>
          <w:rFonts w:ascii="Times New Roman" w:eastAsia="Calibri" w:hAnsi="Times New Roman" w:cs="Times New Roman"/>
        </w:rPr>
        <w:tab/>
      </w:r>
    </w:p>
    <w:p w14:paraId="64216428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700C38F5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FF1F476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C73023">
        <w:rPr>
          <w:rFonts w:ascii="Times New Roman" w:eastAsia="Calibri" w:hAnsi="Times New Roman" w:cs="Times New Roman"/>
          <w:b/>
        </w:rPr>
        <w:t>1 задание</w:t>
      </w:r>
    </w:p>
    <w:p w14:paraId="203C043F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C73023" w:rsidRPr="00C73023" w14:paraId="42EF5055" w14:textId="77777777" w:rsidTr="0022192B">
        <w:trPr>
          <w:trHeight w:val="521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BB343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5998EB07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5A7D55A4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54B5636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6372319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0C4A2285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14:paraId="131AF0C8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DF6F" w14:textId="77777777" w:rsidR="00C73023" w:rsidRPr="00C73023" w:rsidRDefault="00C73023" w:rsidP="00C73023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71E9B0C1" w14:textId="283DA50C" w:rsidR="00C73023" w:rsidRPr="00C73023" w:rsidRDefault="00041FCD" w:rsidP="00C73023">
      <w:pPr>
        <w:tabs>
          <w:tab w:val="left" w:pos="1077"/>
          <w:tab w:val="left" w:pos="2154"/>
          <w:tab w:val="left" w:pos="3231"/>
          <w:tab w:val="left" w:pos="4308"/>
          <w:tab w:val="left" w:pos="5385"/>
          <w:tab w:val="left" w:pos="6462"/>
          <w:tab w:val="left" w:pos="7539"/>
          <w:tab w:val="left" w:pos="8616"/>
        </w:tabs>
        <w:spacing w:after="200" w:line="276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</w:t>
      </w:r>
      <w:r w:rsidR="00C73023" w:rsidRPr="00C73023">
        <w:rPr>
          <w:rFonts w:ascii="Times New Roman" w:eastAsia="Calibri" w:hAnsi="Times New Roman" w:cs="Times New Roman"/>
          <w:b/>
        </w:rPr>
        <w:t>1</w:t>
      </w:r>
      <w:r w:rsidR="00C73023" w:rsidRPr="00C73023">
        <w:rPr>
          <w:rFonts w:ascii="Times New Roman" w:eastAsia="Calibri" w:hAnsi="Times New Roman" w:cs="Times New Roman"/>
          <w:b/>
        </w:rPr>
        <w:tab/>
        <w:t xml:space="preserve">  </w:t>
      </w:r>
      <w:r>
        <w:rPr>
          <w:rFonts w:ascii="Times New Roman" w:eastAsia="Calibri" w:hAnsi="Times New Roman" w:cs="Times New Roman"/>
          <w:b/>
        </w:rPr>
        <w:t xml:space="preserve">      </w:t>
      </w:r>
      <w:r w:rsidR="00C73023" w:rsidRPr="00C73023">
        <w:rPr>
          <w:rFonts w:ascii="Times New Roman" w:eastAsia="Calibri" w:hAnsi="Times New Roman" w:cs="Times New Roman"/>
          <w:b/>
        </w:rPr>
        <w:t>2</w:t>
      </w:r>
      <w:r w:rsidR="00C73023" w:rsidRPr="00C73023">
        <w:rPr>
          <w:rFonts w:ascii="Times New Roman" w:eastAsia="Calibri" w:hAnsi="Times New Roman" w:cs="Times New Roman"/>
          <w:b/>
        </w:rPr>
        <w:tab/>
        <w:t xml:space="preserve">   </w:t>
      </w:r>
      <w:r>
        <w:rPr>
          <w:rFonts w:ascii="Times New Roman" w:eastAsia="Calibri" w:hAnsi="Times New Roman" w:cs="Times New Roman"/>
          <w:b/>
        </w:rPr>
        <w:t xml:space="preserve">    </w:t>
      </w:r>
      <w:r w:rsidR="00C73023" w:rsidRPr="00C73023">
        <w:rPr>
          <w:rFonts w:ascii="Times New Roman" w:eastAsia="Calibri" w:hAnsi="Times New Roman" w:cs="Times New Roman"/>
          <w:b/>
        </w:rPr>
        <w:t>3</w:t>
      </w:r>
      <w:r w:rsidR="00C73023" w:rsidRPr="00C73023">
        <w:rPr>
          <w:rFonts w:ascii="Times New Roman" w:eastAsia="Calibri" w:hAnsi="Times New Roman" w:cs="Times New Roman"/>
          <w:b/>
        </w:rPr>
        <w:tab/>
        <w:t xml:space="preserve">    </w:t>
      </w:r>
      <w:r>
        <w:rPr>
          <w:rFonts w:ascii="Times New Roman" w:eastAsia="Calibri" w:hAnsi="Times New Roman" w:cs="Times New Roman"/>
          <w:b/>
        </w:rPr>
        <w:t xml:space="preserve">   </w:t>
      </w:r>
      <w:r w:rsidR="00C73023" w:rsidRPr="00C73023">
        <w:rPr>
          <w:rFonts w:ascii="Times New Roman" w:eastAsia="Calibri" w:hAnsi="Times New Roman" w:cs="Times New Roman"/>
          <w:b/>
        </w:rPr>
        <w:t>4</w:t>
      </w:r>
      <w:r w:rsidR="00C73023" w:rsidRPr="00C73023">
        <w:rPr>
          <w:rFonts w:ascii="Times New Roman" w:eastAsia="Calibri" w:hAnsi="Times New Roman" w:cs="Times New Roman"/>
          <w:b/>
        </w:rPr>
        <w:tab/>
        <w:t xml:space="preserve">    </w:t>
      </w:r>
      <w:r>
        <w:rPr>
          <w:rFonts w:ascii="Times New Roman" w:eastAsia="Calibri" w:hAnsi="Times New Roman" w:cs="Times New Roman"/>
          <w:b/>
        </w:rPr>
        <w:t xml:space="preserve">   </w:t>
      </w:r>
      <w:r w:rsidR="00C73023" w:rsidRPr="00C73023">
        <w:rPr>
          <w:rFonts w:ascii="Times New Roman" w:eastAsia="Calibri" w:hAnsi="Times New Roman" w:cs="Times New Roman"/>
          <w:b/>
        </w:rPr>
        <w:t xml:space="preserve"> 5</w:t>
      </w:r>
      <w:r w:rsidR="00C73023" w:rsidRPr="00C73023">
        <w:rPr>
          <w:rFonts w:ascii="Times New Roman" w:eastAsia="Calibri" w:hAnsi="Times New Roman" w:cs="Times New Roman"/>
          <w:b/>
        </w:rPr>
        <w:tab/>
        <w:t xml:space="preserve">     </w:t>
      </w:r>
      <w:r>
        <w:rPr>
          <w:rFonts w:ascii="Times New Roman" w:eastAsia="Calibri" w:hAnsi="Times New Roman" w:cs="Times New Roman"/>
          <w:b/>
        </w:rPr>
        <w:t xml:space="preserve">   </w:t>
      </w:r>
      <w:r w:rsidR="00C73023" w:rsidRPr="00C73023">
        <w:rPr>
          <w:rFonts w:ascii="Times New Roman" w:eastAsia="Calibri" w:hAnsi="Times New Roman" w:cs="Times New Roman"/>
          <w:b/>
        </w:rPr>
        <w:t>6</w:t>
      </w:r>
      <w:r w:rsidR="00C73023" w:rsidRPr="00C73023">
        <w:rPr>
          <w:rFonts w:ascii="Times New Roman" w:eastAsia="Calibri" w:hAnsi="Times New Roman" w:cs="Times New Roman"/>
          <w:b/>
        </w:rPr>
        <w:tab/>
        <w:t xml:space="preserve">   </w:t>
      </w:r>
      <w:r>
        <w:rPr>
          <w:rFonts w:ascii="Times New Roman" w:eastAsia="Calibri" w:hAnsi="Times New Roman" w:cs="Times New Roman"/>
          <w:b/>
        </w:rPr>
        <w:t xml:space="preserve">      </w:t>
      </w:r>
      <w:r w:rsidR="00C73023" w:rsidRPr="00C73023">
        <w:rPr>
          <w:rFonts w:ascii="Times New Roman" w:eastAsia="Calibri" w:hAnsi="Times New Roman" w:cs="Times New Roman"/>
          <w:b/>
        </w:rPr>
        <w:t>7</w:t>
      </w:r>
      <w:r w:rsidR="00C73023" w:rsidRPr="00C73023">
        <w:rPr>
          <w:rFonts w:ascii="Times New Roman" w:eastAsia="Calibri" w:hAnsi="Times New Roman" w:cs="Times New Roman"/>
          <w:b/>
        </w:rPr>
        <w:tab/>
        <w:t xml:space="preserve">   </w:t>
      </w:r>
      <w:r>
        <w:rPr>
          <w:rFonts w:ascii="Times New Roman" w:eastAsia="Calibri" w:hAnsi="Times New Roman" w:cs="Times New Roman"/>
          <w:b/>
        </w:rPr>
        <w:t xml:space="preserve">    </w:t>
      </w:r>
      <w:r w:rsidR="00C73023" w:rsidRPr="00C73023">
        <w:rPr>
          <w:rFonts w:ascii="Times New Roman" w:eastAsia="Calibri" w:hAnsi="Times New Roman" w:cs="Times New Roman"/>
          <w:b/>
        </w:rPr>
        <w:t xml:space="preserve"> 8</w:t>
      </w:r>
    </w:p>
    <w:p w14:paraId="2D2EE130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7A81B8B0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5D97385D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C73023">
        <w:rPr>
          <w:rFonts w:ascii="Times New Roman" w:eastAsia="Calibri" w:hAnsi="Times New Roman" w:cs="Times New Roman"/>
          <w:b/>
        </w:rPr>
        <w:t>2 задание</w:t>
      </w:r>
    </w:p>
    <w:p w14:paraId="0D5A2E84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57B7328D" w14:textId="3EAEDBCC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310A9876" wp14:editId="5237B886">
                <wp:simplePos x="0" y="0"/>
                <wp:positionH relativeFrom="column">
                  <wp:posOffset>5406390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40" name="Стрелка: пяти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1BF0C3CD">
              <v:shapetype id="_x0000_t15" coordsize="21600,21600" o:spt="15" adj="16200" path="m@0,l,,,21600@0,21600,21600,10800xe" w14:anchorId="75B6CECD">
                <v:stroke joinstyle="miter"/>
                <v:formulas>
                  <v:f eqn="val #0"/>
                  <v:f eqn="prod #0 1 2"/>
                </v:formulas>
                <v:path textboxrect="0,0,10800,21600;0,0,16200,21600;0,0,21600,21600" gradientshapeok="t" o:connecttype="custom" o:connectlocs="@1,0;0,10800;@1,21600;21600,10800" o:connectangles="270,180,90,0"/>
                <v:handles>
                  <v:h position="#0,topLeft" xrange="0,21600"/>
                </v:handles>
              </v:shapetype>
              <v:shape id="Стрелка: пятиугольник 40" style="position:absolute;margin-left:425.7pt;margin-top:19.25pt;width:57.6pt;height:28.8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E87AAC0" wp14:editId="5F47FB6A">
                <wp:simplePos x="0" y="0"/>
                <wp:positionH relativeFrom="column">
                  <wp:posOffset>4817110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9" name="Стрелка: пяти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1D68F878">
              <v:shape id="Стрелка: пятиугольник 39" style="position:absolute;margin-left:379.3pt;margin-top:19.25pt;width:57.6pt;height:28.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" w14:anchorId="24C57CB8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35AE7752" wp14:editId="3CDF4E2F">
                <wp:simplePos x="0" y="0"/>
                <wp:positionH relativeFrom="column">
                  <wp:posOffset>4227830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8" name="Стрелка: пяти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45E504C6">
              <v:shape id="Стрелка: пятиугольник 38" style="position:absolute;margin-left:332.9pt;margin-top:19.25pt;width:57.6pt;height:28.8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WG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" w14:anchorId="30770112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1244A1A" wp14:editId="452DAC78">
                <wp:simplePos x="0" y="0"/>
                <wp:positionH relativeFrom="column">
                  <wp:posOffset>3638550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7" name="Стрелка: пяти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29D7E4D4">
              <v:shape id="Стрелка: пятиугольник 37" style="position:absolute;margin-left:286.5pt;margin-top:19.25pt;width:57.6pt;height:28.8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2mn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" w14:anchorId="7F0FBA2C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83B7B98" wp14:editId="44A89A08">
                <wp:simplePos x="0" y="0"/>
                <wp:positionH relativeFrom="column">
                  <wp:posOffset>3049270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6" name="Стрелка: пяти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6E3FC008">
              <v:shape id="Стрелка: пятиугольник 36" style="position:absolute;margin-left:240.1pt;margin-top:19.25pt;width:57.6pt;height:28.8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" w14:anchorId="607D7557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D01603E" wp14:editId="5185BCE6">
                <wp:simplePos x="0" y="0"/>
                <wp:positionH relativeFrom="column">
                  <wp:posOffset>2459990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5" name="Стрелка: пяти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0D393A80">
              <v:shape id="Стрелка: пятиугольник 35" style="position:absolute;margin-left:193.7pt;margin-top:19.25pt;width:57.6pt;height:28.8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GLG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" w14:anchorId="606D9242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8D610A7" wp14:editId="77F98EDB">
                <wp:simplePos x="0" y="0"/>
                <wp:positionH relativeFrom="column">
                  <wp:posOffset>1870710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4" name="Стрелка: пяти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6EA1E40A">
              <v:shape id="Стрелка: пятиугольник 34" style="position:absolute;margin-left:147.3pt;margin-top:19.25pt;width:57.6pt;height:28.8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8b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" w14:anchorId="5C3B8060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749A03F" wp14:editId="03548B80">
                <wp:simplePos x="0" y="0"/>
                <wp:positionH relativeFrom="column">
                  <wp:posOffset>1281430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3" name="Стрелка: пяти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2AEC588B">
              <v:shape id="Стрелка: пятиугольник 33" style="position:absolute;margin-left:100.9pt;margin-top:19.25pt;width:57.6pt;height:28.8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" w14:anchorId="0F88A1FA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E9578F6" wp14:editId="4C57BF5D">
                <wp:simplePos x="0" y="0"/>
                <wp:positionH relativeFrom="column">
                  <wp:posOffset>692150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2" name="Стрелка: пяти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2C41F5F3">
              <v:shape id="Стрелка: пятиугольник 32" style="position:absolute;margin-left:54.5pt;margin-top:19.25pt;width:57.6pt;height:28.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K4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" w14:anchorId="476C1CC7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74E5AAD" wp14:editId="5C31D5D6">
                <wp:simplePos x="0" y="0"/>
                <wp:positionH relativeFrom="column">
                  <wp:posOffset>102870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1" name="Стрелка: пяти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3191CC9C">
              <v:shape id="Стрелка: пятиугольник 31" style="position:absolute;margin-left:8.1pt;margin-top:19.25pt;width:57.6pt;height:28.8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" w14:anchorId="41A3B70F"/>
            </w:pict>
          </mc:Fallback>
        </mc:AlternateContent>
      </w:r>
    </w:p>
    <w:p w14:paraId="2A1B38B2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715AC699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281D5CA" w14:textId="28499E48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  <w:r w:rsidRPr="00C73023">
        <w:rPr>
          <w:rFonts w:ascii="Times New Roman" w:eastAsia="Calibri" w:hAnsi="Times New Roman" w:cs="Times New Roman"/>
          <w:b/>
        </w:rPr>
        <w:t xml:space="preserve">        </w:t>
      </w:r>
      <w:r w:rsidR="00652D04">
        <w:rPr>
          <w:b/>
        </w:rPr>
        <w:t xml:space="preserve"> </w:t>
      </w:r>
      <w:r w:rsidR="00652D04" w:rsidRPr="00652D04">
        <w:rPr>
          <w:rFonts w:ascii="Times New Roman" w:hAnsi="Times New Roman" w:cs="Times New Roman"/>
          <w:b/>
        </w:rPr>
        <w:t xml:space="preserve"> </w:t>
      </w:r>
      <w:r w:rsidR="00652D04">
        <w:rPr>
          <w:rFonts w:ascii="Times New Roman" w:hAnsi="Times New Roman" w:cs="Times New Roman"/>
          <w:b/>
        </w:rPr>
        <w:t xml:space="preserve">   </w:t>
      </w:r>
      <w:r w:rsidR="00652D04" w:rsidRPr="00652D04">
        <w:rPr>
          <w:rFonts w:ascii="Times New Roman" w:hAnsi="Times New Roman" w:cs="Times New Roman"/>
          <w:b/>
        </w:rPr>
        <w:t xml:space="preserve">1         </w:t>
      </w:r>
      <w:r w:rsidR="00652D04" w:rsidRPr="00652D04">
        <w:rPr>
          <w:rFonts w:ascii="Times New Roman" w:hAnsi="Times New Roman" w:cs="Times New Roman"/>
          <w:b/>
        </w:rPr>
        <w:tab/>
        <w:t xml:space="preserve">   2               3               4               5               6               7               8               9             10</w:t>
      </w:r>
    </w:p>
    <w:p w14:paraId="09F38A1E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C73023">
        <w:rPr>
          <w:rFonts w:ascii="Times New Roman" w:eastAsia="Calibri" w:hAnsi="Times New Roman" w:cs="Times New Roman"/>
          <w:b/>
        </w:rPr>
        <w:t>3 задание</w:t>
      </w:r>
    </w:p>
    <w:p w14:paraId="5F064B4E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  <w:b/>
        </w:rPr>
      </w:pPr>
    </w:p>
    <w:p w14:paraId="0F83E833" w14:textId="18BBC7A4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63F94223" wp14:editId="65F590AA">
                <wp:simplePos x="0" y="0"/>
                <wp:positionH relativeFrom="column">
                  <wp:posOffset>5406390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30" name="Стрелка: пяти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53FFF1C5">
              <v:shape id="Стрелка: пятиугольник 30" style="position:absolute;margin-left:425.7pt;margin-top:19.25pt;width:57.6pt;height:28.8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UnZ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" w14:anchorId="3BC66F63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C6B27C2" wp14:editId="40E2FCB1">
                <wp:simplePos x="0" y="0"/>
                <wp:positionH relativeFrom="column">
                  <wp:posOffset>4817110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9" name="Стрелка: пяти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482A2D32">
              <v:shape id="Стрелка: пятиугольник 29" style="position:absolute;margin-left:379.3pt;margin-top:19.25pt;width:57.6pt;height:28.8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" w14:anchorId="7B1ABCDC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5E11EA8" wp14:editId="38C05807">
                <wp:simplePos x="0" y="0"/>
                <wp:positionH relativeFrom="column">
                  <wp:posOffset>4227830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8" name="Стрелка: пяти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18A2A609">
              <v:shape id="Стрелка: пятиугольник 28" style="position:absolute;margin-left:332.9pt;margin-top:19.25pt;width:57.6pt;height:28.8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hko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" w14:anchorId="26BD0B9A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8620381" wp14:editId="59F2A4F5">
                <wp:simplePos x="0" y="0"/>
                <wp:positionH relativeFrom="column">
                  <wp:posOffset>3638550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7" name="Стрелка: пяти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0492B838">
              <v:shape id="Стрелка: пятиугольник 27" style="position:absolute;margin-left:286.5pt;margin-top:19.25pt;width:57.6pt;height:28.8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" w14:anchorId="41699DBD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332D11A1" wp14:editId="1549634A">
                <wp:simplePos x="0" y="0"/>
                <wp:positionH relativeFrom="column">
                  <wp:posOffset>3049270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6" name="Стрелка: пяти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062E61F9">
              <v:shape id="Стрелка: пятиугольник 26" style="position:absolute;margin-left:240.1pt;margin-top:19.25pt;width:57.6pt;height:28.8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" w14:anchorId="3F6224CF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30A15F1" wp14:editId="553328E1">
                <wp:simplePos x="0" y="0"/>
                <wp:positionH relativeFrom="column">
                  <wp:posOffset>2459990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5" name="Стрелка: пяти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0864F7FC">
              <v:shape id="Стрелка: пятиугольник 25" style="position:absolute;margin-left:193.7pt;margin-top:19.25pt;width:57.6pt;height:28.8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25o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" w14:anchorId="7DD38CB8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14F8B132" wp14:editId="3FBC7048">
                <wp:simplePos x="0" y="0"/>
                <wp:positionH relativeFrom="column">
                  <wp:posOffset>1870710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4" name="Стрелка: пяти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7884F287">
              <v:shape id="Стрелка: пятиугольник 24" style="position:absolute;margin-left:147.3pt;margin-top:19.25pt;width:57.6pt;height:28.8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" w14:anchorId="5E43EF87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3B27B32" wp14:editId="72D5120E">
                <wp:simplePos x="0" y="0"/>
                <wp:positionH relativeFrom="column">
                  <wp:posOffset>1281430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3" name="Стрелка: пяти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3F40C56F">
              <v:shape id="Стрелка: пятиугольник 23" style="position:absolute;margin-left:100.9pt;margin-top:19.25pt;width:57.6pt;height:28.8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3PL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" w14:anchorId="222ADD08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112CF134" wp14:editId="746DD025">
                <wp:simplePos x="0" y="0"/>
                <wp:positionH relativeFrom="column">
                  <wp:posOffset>692150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2" name="Стрелка: пяти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3EFC06D3">
              <v:shape id="Стрелка: пятиугольник 22" style="position:absolute;margin-left:54.5pt;margin-top:19.25pt;width:57.6pt;height:28.8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" w14:anchorId="60CD9CD0"/>
            </w:pict>
          </mc:Fallback>
        </mc:AlternateContent>
      </w:r>
      <w:r w:rsidRPr="00C7302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042E08AC" wp14:editId="3FA7B11D">
                <wp:simplePos x="0" y="0"/>
                <wp:positionH relativeFrom="column">
                  <wp:posOffset>102870</wp:posOffset>
                </wp:positionH>
                <wp:positionV relativeFrom="paragraph">
                  <wp:posOffset>244475</wp:posOffset>
                </wp:positionV>
                <wp:extent cx="731520" cy="365760"/>
                <wp:effectExtent l="0" t="26670" r="22860" b="22860"/>
                <wp:wrapNone/>
                <wp:docPr id="21" name="Стрелка: пяти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731520" cy="365760"/>
                        </a:xfrm>
                        <a:prstGeom prst="homePlate">
                          <a:avLst>
                            <a:gd name="adj" fmla="val 5555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326C0B07">
              <v:shape id="Стрелка: пятиугольник 21" style="position:absolute;margin-left:8.1pt;margin-top:19.25pt;width:57.6pt;height:28.8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strokeweight="1pt" type="#_x0000_t15" adj="1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" w14:anchorId="490D115B"/>
            </w:pict>
          </mc:Fallback>
        </mc:AlternateContent>
      </w:r>
    </w:p>
    <w:p w14:paraId="526F9F7A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3681BDF" w14:textId="77777777" w:rsidR="00225AF6" w:rsidRDefault="00225AF6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5A6C056C" w14:textId="71B59982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  <w:r w:rsidRPr="00C73023">
        <w:rPr>
          <w:rFonts w:ascii="Times New Roman" w:eastAsia="Calibri" w:hAnsi="Times New Roman" w:cs="Times New Roman"/>
          <w:b/>
        </w:rPr>
        <w:t xml:space="preserve">  </w:t>
      </w:r>
      <w:r w:rsidR="00652D04">
        <w:rPr>
          <w:rFonts w:ascii="Times New Roman" w:eastAsia="Calibri" w:hAnsi="Times New Roman" w:cs="Times New Roman"/>
          <w:b/>
        </w:rPr>
        <w:t xml:space="preserve">     </w:t>
      </w:r>
      <w:r w:rsidRPr="00C73023">
        <w:rPr>
          <w:rFonts w:ascii="Times New Roman" w:eastAsia="Calibri" w:hAnsi="Times New Roman" w:cs="Times New Roman"/>
          <w:b/>
        </w:rPr>
        <w:t xml:space="preserve">  </w:t>
      </w:r>
      <w:r w:rsidR="00652D04">
        <w:rPr>
          <w:rFonts w:ascii="Times New Roman" w:eastAsia="Calibri" w:hAnsi="Times New Roman" w:cs="Times New Roman"/>
          <w:b/>
        </w:rPr>
        <w:t xml:space="preserve">    </w:t>
      </w:r>
      <w:r w:rsidRPr="00C73023">
        <w:rPr>
          <w:rFonts w:ascii="Times New Roman" w:eastAsia="Calibri" w:hAnsi="Times New Roman" w:cs="Times New Roman"/>
          <w:b/>
        </w:rPr>
        <w:t xml:space="preserve">1             2             </w:t>
      </w:r>
      <w:r w:rsidR="00652D04">
        <w:rPr>
          <w:rFonts w:ascii="Times New Roman" w:eastAsia="Calibri" w:hAnsi="Times New Roman" w:cs="Times New Roman"/>
          <w:b/>
        </w:rPr>
        <w:t xml:space="preserve"> </w:t>
      </w:r>
      <w:r w:rsidRPr="00C73023">
        <w:rPr>
          <w:rFonts w:ascii="Times New Roman" w:eastAsia="Calibri" w:hAnsi="Times New Roman" w:cs="Times New Roman"/>
          <w:b/>
        </w:rPr>
        <w:t xml:space="preserve">  3            </w:t>
      </w:r>
      <w:r w:rsidR="00652D04">
        <w:rPr>
          <w:rFonts w:ascii="Times New Roman" w:eastAsia="Calibri" w:hAnsi="Times New Roman" w:cs="Times New Roman"/>
          <w:b/>
        </w:rPr>
        <w:t xml:space="preserve">  </w:t>
      </w:r>
      <w:r w:rsidRPr="00C73023">
        <w:rPr>
          <w:rFonts w:ascii="Times New Roman" w:eastAsia="Calibri" w:hAnsi="Times New Roman" w:cs="Times New Roman"/>
          <w:b/>
        </w:rPr>
        <w:t xml:space="preserve"> 4               5               6               7               8               9              10</w:t>
      </w:r>
    </w:p>
    <w:p w14:paraId="7D18F232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2F15FD96" w14:textId="77777777" w:rsidR="00C73023" w:rsidRPr="00C73023" w:rsidRDefault="00C73023" w:rsidP="00C73023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79AE3742" w14:textId="77777777" w:rsidR="00C73023" w:rsidRPr="00C73023" w:rsidRDefault="00C73023" w:rsidP="00C73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x-none" w:eastAsia="ru-RU"/>
        </w:rPr>
      </w:pPr>
      <w:r w:rsidRPr="00C73023">
        <w:rPr>
          <w:rFonts w:ascii="Times New Roman" w:eastAsia="Times New Roman" w:hAnsi="Times New Roman" w:cs="Times New Roman"/>
          <w:sz w:val="24"/>
          <w:szCs w:val="20"/>
          <w:lang w:val="x-none" w:eastAsia="ru-RU"/>
        </w:rPr>
        <w:t>№ 10 ________________________________________________________________________</w:t>
      </w:r>
    </w:p>
    <w:p w14:paraId="2B8AE207" w14:textId="77777777" w:rsidR="00C73023" w:rsidRPr="00C73023" w:rsidRDefault="00C73023" w:rsidP="00C73023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80592C8" w14:textId="77777777" w:rsidR="0033344F" w:rsidRDefault="0033344F" w:rsidP="00C73023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57002594"/>
    </w:p>
    <w:p w14:paraId="546B55B5" w14:textId="7F84783C" w:rsidR="00C73023" w:rsidRPr="00C73023" w:rsidRDefault="0A92CBE8" w:rsidP="00C73023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4"/>
        </w:rPr>
      </w:pPr>
      <w:r w:rsidRPr="0A92CBE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Приложение 2</w:t>
      </w:r>
    </w:p>
    <w:p w14:paraId="522675DC" w14:textId="2B5F7943" w:rsidR="0A92CBE8" w:rsidRDefault="2E8B1EBC" w:rsidP="0A92CBE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2E8B1E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Сводная таблица по результатам исследования адаптации первоклассников</w:t>
      </w:r>
    </w:p>
    <w:tbl>
      <w:tblPr>
        <w:tblpPr w:leftFromText="180" w:rightFromText="180" w:vertAnchor="text" w:horzAnchor="margin" w:tblpXSpec="center" w:tblpY="578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1"/>
        <w:gridCol w:w="606"/>
        <w:gridCol w:w="606"/>
        <w:gridCol w:w="581"/>
        <w:gridCol w:w="630"/>
        <w:gridCol w:w="789"/>
        <w:gridCol w:w="783"/>
        <w:gridCol w:w="400"/>
        <w:gridCol w:w="400"/>
        <w:gridCol w:w="477"/>
        <w:gridCol w:w="553"/>
        <w:gridCol w:w="627"/>
        <w:gridCol w:w="1068"/>
        <w:gridCol w:w="1197"/>
      </w:tblGrid>
      <w:tr w:rsidR="00684B6D" w:rsidRPr="00C73023" w14:paraId="7E70BDA4" w14:textId="77777777" w:rsidTr="00684B6D">
        <w:trPr>
          <w:cantSplit/>
          <w:trHeight w:val="638"/>
        </w:trPr>
        <w:tc>
          <w:tcPr>
            <w:tcW w:w="1831" w:type="dxa"/>
            <w:vMerge w:val="restart"/>
            <w:vAlign w:val="center"/>
          </w:tcPr>
          <w:p w14:paraId="2452A73C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2423" w:type="dxa"/>
            <w:gridSpan w:val="4"/>
            <w:vAlign w:val="center"/>
          </w:tcPr>
          <w:p w14:paraId="11E65D40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Физиологический компонент</w:t>
            </w:r>
          </w:p>
        </w:tc>
        <w:tc>
          <w:tcPr>
            <w:tcW w:w="1572" w:type="dxa"/>
            <w:gridSpan w:val="2"/>
            <w:vAlign w:val="center"/>
          </w:tcPr>
          <w:p w14:paraId="4D94196B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Деятельностный компонент</w:t>
            </w:r>
          </w:p>
        </w:tc>
        <w:tc>
          <w:tcPr>
            <w:tcW w:w="3525" w:type="dxa"/>
            <w:gridSpan w:val="6"/>
            <w:vAlign w:val="center"/>
          </w:tcPr>
          <w:p w14:paraId="45A00E6A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Эмоциональный компонент</w:t>
            </w:r>
          </w:p>
        </w:tc>
        <w:tc>
          <w:tcPr>
            <w:tcW w:w="1197" w:type="dxa"/>
            <w:vMerge w:val="restart"/>
            <w:vAlign w:val="center"/>
          </w:tcPr>
          <w:p w14:paraId="2855CB9B" w14:textId="77777777" w:rsidR="00684B6D" w:rsidRPr="00C73023" w:rsidRDefault="00684B6D" w:rsidP="00684B6D">
            <w:pPr>
              <w:spacing w:after="200" w:line="276" w:lineRule="auto"/>
              <w:ind w:left="113" w:right="18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2E8B1EBC">
              <w:rPr>
                <w:rFonts w:ascii="Times New Roman" w:eastAsia="Calibri" w:hAnsi="Times New Roman" w:cs="Times New Roman"/>
                <w:sz w:val="20"/>
                <w:szCs w:val="20"/>
              </w:rPr>
              <w:t>Общий уровень адаптации</w:t>
            </w:r>
          </w:p>
        </w:tc>
      </w:tr>
      <w:tr w:rsidR="00684B6D" w:rsidRPr="00C73023" w14:paraId="1A689B1A" w14:textId="77777777" w:rsidTr="00684B6D">
        <w:trPr>
          <w:cantSplit/>
          <w:trHeight w:val="2970"/>
        </w:trPr>
        <w:tc>
          <w:tcPr>
            <w:tcW w:w="1831" w:type="dxa"/>
            <w:vMerge/>
            <w:vAlign w:val="center"/>
          </w:tcPr>
          <w:p w14:paraId="46282F98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textDirection w:val="btLr"/>
            <w:vAlign w:val="center"/>
          </w:tcPr>
          <w:p w14:paraId="0EB6AD2B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Заболевания в период адаптации</w:t>
            </w:r>
          </w:p>
        </w:tc>
        <w:tc>
          <w:tcPr>
            <w:tcW w:w="606" w:type="dxa"/>
            <w:textDirection w:val="btLr"/>
            <w:vAlign w:val="center"/>
          </w:tcPr>
          <w:p w14:paraId="111E0106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Психосоматическая симптоматика</w:t>
            </w:r>
          </w:p>
        </w:tc>
        <w:tc>
          <w:tcPr>
            <w:tcW w:w="581" w:type="dxa"/>
            <w:textDirection w:val="btLr"/>
            <w:vAlign w:val="center"/>
          </w:tcPr>
          <w:p w14:paraId="4719F1B6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Вегетативный коэффициент</w:t>
            </w:r>
          </w:p>
        </w:tc>
        <w:tc>
          <w:tcPr>
            <w:tcW w:w="630" w:type="dxa"/>
            <w:textDirection w:val="btLr"/>
            <w:vAlign w:val="center"/>
          </w:tcPr>
          <w:p w14:paraId="495AA53D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Уровень физиологической адаптации</w:t>
            </w:r>
          </w:p>
        </w:tc>
        <w:tc>
          <w:tcPr>
            <w:tcW w:w="789" w:type="dxa"/>
            <w:textDirection w:val="btLr"/>
            <w:vAlign w:val="center"/>
          </w:tcPr>
          <w:p w14:paraId="3581F1FF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Проблемы в учебной деятельности</w:t>
            </w:r>
          </w:p>
        </w:tc>
        <w:tc>
          <w:tcPr>
            <w:tcW w:w="783" w:type="dxa"/>
            <w:textDirection w:val="btLr"/>
            <w:vAlign w:val="center"/>
          </w:tcPr>
          <w:p w14:paraId="552D9F7F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Уровень усвоения школьной программы</w:t>
            </w:r>
          </w:p>
        </w:tc>
        <w:tc>
          <w:tcPr>
            <w:tcW w:w="400" w:type="dxa"/>
            <w:textDirection w:val="btLr"/>
            <w:vAlign w:val="center"/>
          </w:tcPr>
          <w:p w14:paraId="524CBF80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Отношение к себе</w:t>
            </w:r>
          </w:p>
        </w:tc>
        <w:tc>
          <w:tcPr>
            <w:tcW w:w="400" w:type="dxa"/>
            <w:textDirection w:val="btLr"/>
            <w:vAlign w:val="center"/>
          </w:tcPr>
          <w:p w14:paraId="655B6EB5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Отношение к учению</w:t>
            </w:r>
          </w:p>
        </w:tc>
        <w:tc>
          <w:tcPr>
            <w:tcW w:w="477" w:type="dxa"/>
            <w:textDirection w:val="btLr"/>
            <w:vAlign w:val="center"/>
          </w:tcPr>
          <w:p w14:paraId="7FB31474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Отношение к учителю</w:t>
            </w:r>
          </w:p>
        </w:tc>
        <w:tc>
          <w:tcPr>
            <w:tcW w:w="553" w:type="dxa"/>
            <w:textDirection w:val="btLr"/>
            <w:vAlign w:val="center"/>
          </w:tcPr>
          <w:p w14:paraId="1424AC44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Отношение к одноклассникам</w:t>
            </w:r>
          </w:p>
        </w:tc>
        <w:tc>
          <w:tcPr>
            <w:tcW w:w="627" w:type="dxa"/>
            <w:textDirection w:val="btLr"/>
            <w:vAlign w:val="center"/>
          </w:tcPr>
          <w:p w14:paraId="5DF16592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Суммарное отклонение от аутогенной нормы</w:t>
            </w:r>
          </w:p>
        </w:tc>
        <w:tc>
          <w:tcPr>
            <w:tcW w:w="1068" w:type="dxa"/>
            <w:textDirection w:val="btLr"/>
            <w:vAlign w:val="center"/>
          </w:tcPr>
          <w:p w14:paraId="10D28D13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Уровень эмоциональной адаптации</w:t>
            </w:r>
          </w:p>
        </w:tc>
        <w:tc>
          <w:tcPr>
            <w:tcW w:w="1197" w:type="dxa"/>
            <w:vMerge/>
            <w:textDirection w:val="btLr"/>
            <w:vAlign w:val="center"/>
          </w:tcPr>
          <w:p w14:paraId="787ACF1E" w14:textId="77777777" w:rsidR="00684B6D" w:rsidRPr="00C73023" w:rsidRDefault="00684B6D" w:rsidP="00684B6D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84B6D" w:rsidRPr="00C73023" w14:paraId="596FF4B7" w14:textId="77777777" w:rsidTr="00684B6D">
        <w:trPr>
          <w:trHeight w:val="879"/>
        </w:trPr>
        <w:tc>
          <w:tcPr>
            <w:tcW w:w="1831" w:type="dxa"/>
            <w:vAlign w:val="center"/>
          </w:tcPr>
          <w:p w14:paraId="3A12E8D2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Иванов А.</w:t>
            </w:r>
          </w:p>
        </w:tc>
        <w:tc>
          <w:tcPr>
            <w:tcW w:w="606" w:type="dxa"/>
            <w:vAlign w:val="center"/>
          </w:tcPr>
          <w:p w14:paraId="027A98DC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ОРЗ</w:t>
            </w:r>
          </w:p>
        </w:tc>
        <w:tc>
          <w:tcPr>
            <w:tcW w:w="606" w:type="dxa"/>
            <w:vAlign w:val="center"/>
          </w:tcPr>
          <w:p w14:paraId="3446D7DC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есть</w:t>
            </w:r>
          </w:p>
        </w:tc>
        <w:tc>
          <w:tcPr>
            <w:tcW w:w="581" w:type="dxa"/>
            <w:vAlign w:val="center"/>
          </w:tcPr>
          <w:p w14:paraId="1CD3E5A6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30" w:type="dxa"/>
            <w:vAlign w:val="center"/>
          </w:tcPr>
          <w:p w14:paraId="081DC9CE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недостаточный</w:t>
            </w:r>
          </w:p>
        </w:tc>
        <w:tc>
          <w:tcPr>
            <w:tcW w:w="789" w:type="dxa"/>
            <w:vAlign w:val="center"/>
          </w:tcPr>
          <w:p w14:paraId="79D395A9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83" w:type="dxa"/>
            <w:vAlign w:val="center"/>
          </w:tcPr>
          <w:p w14:paraId="45216C94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400" w:type="dxa"/>
            <w:vAlign w:val="center"/>
          </w:tcPr>
          <w:p w14:paraId="2E4F5118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0" w:type="dxa"/>
            <w:vAlign w:val="center"/>
          </w:tcPr>
          <w:p w14:paraId="33E6CBB4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7" w:type="dxa"/>
            <w:vAlign w:val="center"/>
          </w:tcPr>
          <w:p w14:paraId="382184E5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14:paraId="78F40A1F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7" w:type="dxa"/>
            <w:vAlign w:val="center"/>
          </w:tcPr>
          <w:p w14:paraId="45354BA9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68" w:type="dxa"/>
            <w:vAlign w:val="center"/>
          </w:tcPr>
          <w:p w14:paraId="28A46ABD" w14:textId="77777777" w:rsidR="00684B6D" w:rsidRDefault="00684B6D" w:rsidP="00684B6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амбива</w:t>
            </w:r>
            <w:proofErr w:type="spellEnd"/>
          </w:p>
          <w:p w14:paraId="469F8E0E" w14:textId="77777777" w:rsidR="00684B6D" w:rsidRPr="00C73023" w:rsidRDefault="00684B6D" w:rsidP="00684B6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лентный</w:t>
            </w:r>
            <w:proofErr w:type="spellEnd"/>
          </w:p>
        </w:tc>
        <w:tc>
          <w:tcPr>
            <w:tcW w:w="1197" w:type="dxa"/>
            <w:vAlign w:val="center"/>
          </w:tcPr>
          <w:p w14:paraId="72198E2B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частичный</w:t>
            </w:r>
          </w:p>
        </w:tc>
      </w:tr>
      <w:tr w:rsidR="00684B6D" w:rsidRPr="00C73023" w14:paraId="705984B1" w14:textId="77777777" w:rsidTr="00684B6D">
        <w:trPr>
          <w:trHeight w:val="638"/>
        </w:trPr>
        <w:tc>
          <w:tcPr>
            <w:tcW w:w="1831" w:type="dxa"/>
            <w:vAlign w:val="center"/>
          </w:tcPr>
          <w:p w14:paraId="370BFC4E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Макарова М.</w:t>
            </w:r>
          </w:p>
        </w:tc>
        <w:tc>
          <w:tcPr>
            <w:tcW w:w="606" w:type="dxa"/>
            <w:vAlign w:val="center"/>
          </w:tcPr>
          <w:p w14:paraId="61DAFE6C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606" w:type="dxa"/>
            <w:vAlign w:val="center"/>
          </w:tcPr>
          <w:p w14:paraId="295F5704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81" w:type="dxa"/>
            <w:vAlign w:val="center"/>
          </w:tcPr>
          <w:p w14:paraId="499A0FDE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630" w:type="dxa"/>
            <w:vAlign w:val="center"/>
          </w:tcPr>
          <w:p w14:paraId="365F8234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789" w:type="dxa"/>
            <w:vAlign w:val="center"/>
          </w:tcPr>
          <w:p w14:paraId="0912D478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тениеписьмо</w:t>
            </w:r>
            <w:proofErr w:type="spellEnd"/>
          </w:p>
        </w:tc>
        <w:tc>
          <w:tcPr>
            <w:tcW w:w="783" w:type="dxa"/>
            <w:vAlign w:val="center"/>
          </w:tcPr>
          <w:p w14:paraId="326DAF53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неполный</w:t>
            </w:r>
          </w:p>
        </w:tc>
        <w:tc>
          <w:tcPr>
            <w:tcW w:w="400" w:type="dxa"/>
            <w:vAlign w:val="center"/>
          </w:tcPr>
          <w:p w14:paraId="34EBD1AE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0" w:type="dxa"/>
            <w:vAlign w:val="center"/>
          </w:tcPr>
          <w:p w14:paraId="55D7C179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7" w:type="dxa"/>
            <w:vAlign w:val="center"/>
          </w:tcPr>
          <w:p w14:paraId="512620D0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53" w:type="dxa"/>
            <w:vAlign w:val="center"/>
          </w:tcPr>
          <w:p w14:paraId="3EC5ADF2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627" w:type="dxa"/>
            <w:vAlign w:val="center"/>
          </w:tcPr>
          <w:p w14:paraId="40AEE359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68" w:type="dxa"/>
            <w:vAlign w:val="center"/>
          </w:tcPr>
          <w:p w14:paraId="10549D49" w14:textId="77777777" w:rsidR="00684B6D" w:rsidRDefault="00684B6D" w:rsidP="00684B6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положи</w:t>
            </w:r>
          </w:p>
          <w:p w14:paraId="1922A5BB" w14:textId="77777777" w:rsidR="00684B6D" w:rsidRPr="00C73023" w:rsidRDefault="00684B6D" w:rsidP="00684B6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тельный</w:t>
            </w:r>
          </w:p>
        </w:tc>
        <w:tc>
          <w:tcPr>
            <w:tcW w:w="1197" w:type="dxa"/>
            <w:vAlign w:val="center"/>
          </w:tcPr>
          <w:p w14:paraId="613CB0DA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достаточный</w:t>
            </w:r>
          </w:p>
        </w:tc>
      </w:tr>
      <w:tr w:rsidR="00684B6D" w:rsidRPr="00C73023" w14:paraId="7A6FA5C6" w14:textId="77777777" w:rsidTr="00684B6D">
        <w:trPr>
          <w:trHeight w:val="638"/>
        </w:trPr>
        <w:tc>
          <w:tcPr>
            <w:tcW w:w="1831" w:type="dxa"/>
            <w:vAlign w:val="center"/>
          </w:tcPr>
          <w:p w14:paraId="354470EA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Васин П.</w:t>
            </w:r>
          </w:p>
        </w:tc>
        <w:tc>
          <w:tcPr>
            <w:tcW w:w="606" w:type="dxa"/>
            <w:vAlign w:val="center"/>
          </w:tcPr>
          <w:p w14:paraId="1DAC892B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606" w:type="dxa"/>
            <w:vAlign w:val="center"/>
          </w:tcPr>
          <w:p w14:paraId="7F16E705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581" w:type="dxa"/>
            <w:vAlign w:val="center"/>
          </w:tcPr>
          <w:p w14:paraId="2CA9B80F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630" w:type="dxa"/>
            <w:vAlign w:val="center"/>
          </w:tcPr>
          <w:p w14:paraId="0606DA10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789" w:type="dxa"/>
            <w:vAlign w:val="center"/>
          </w:tcPr>
          <w:p w14:paraId="4FE85DA5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тениеписьмо</w:t>
            </w:r>
            <w:proofErr w:type="spellEnd"/>
          </w:p>
        </w:tc>
        <w:tc>
          <w:tcPr>
            <w:tcW w:w="783" w:type="dxa"/>
            <w:vAlign w:val="center"/>
          </w:tcPr>
          <w:p w14:paraId="205D67DF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недостаточный</w:t>
            </w:r>
          </w:p>
        </w:tc>
        <w:tc>
          <w:tcPr>
            <w:tcW w:w="400" w:type="dxa"/>
            <w:vAlign w:val="center"/>
          </w:tcPr>
          <w:p w14:paraId="3A66A330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0" w:type="dxa"/>
            <w:vAlign w:val="center"/>
          </w:tcPr>
          <w:p w14:paraId="0E8F45BA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7" w:type="dxa"/>
            <w:vAlign w:val="center"/>
          </w:tcPr>
          <w:p w14:paraId="2972A984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  <w:vAlign w:val="center"/>
          </w:tcPr>
          <w:p w14:paraId="2EDE0898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7" w:type="dxa"/>
            <w:vAlign w:val="center"/>
          </w:tcPr>
          <w:p w14:paraId="16FC6851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68" w:type="dxa"/>
            <w:vAlign w:val="center"/>
          </w:tcPr>
          <w:p w14:paraId="6C3AAEA2" w14:textId="77777777" w:rsidR="00684B6D" w:rsidRDefault="00684B6D" w:rsidP="00684B6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трица</w:t>
            </w:r>
            <w:proofErr w:type="spellEnd"/>
          </w:p>
          <w:p w14:paraId="224A7A6F" w14:textId="77777777" w:rsidR="00684B6D" w:rsidRPr="00C73023" w:rsidRDefault="00684B6D" w:rsidP="00684B6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тельный</w:t>
            </w:r>
          </w:p>
        </w:tc>
        <w:tc>
          <w:tcPr>
            <w:tcW w:w="1197" w:type="dxa"/>
            <w:vAlign w:val="center"/>
          </w:tcPr>
          <w:p w14:paraId="1E47B849" w14:textId="77777777" w:rsidR="00684B6D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недостаточ</w:t>
            </w:r>
            <w:proofErr w:type="spellEnd"/>
          </w:p>
          <w:p w14:paraId="407598B1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73023">
              <w:rPr>
                <w:rFonts w:ascii="Times New Roman" w:eastAsia="Calibri" w:hAnsi="Times New Roman" w:cs="Times New Roman"/>
                <w:sz w:val="20"/>
                <w:szCs w:val="20"/>
              </w:rPr>
              <w:t>ный</w:t>
            </w:r>
            <w:proofErr w:type="spellEnd"/>
          </w:p>
        </w:tc>
      </w:tr>
      <w:tr w:rsidR="00684B6D" w:rsidRPr="00C73023" w14:paraId="2F6326C5" w14:textId="77777777" w:rsidTr="00684B6D">
        <w:trPr>
          <w:trHeight w:val="414"/>
        </w:trPr>
        <w:tc>
          <w:tcPr>
            <w:tcW w:w="1831" w:type="dxa"/>
            <w:vAlign w:val="center"/>
          </w:tcPr>
          <w:p w14:paraId="28379737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77B0DD3D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57245935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287F1D66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2F978F0C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645793A7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0EC854C6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3668E102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708CE297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67DDA507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14:paraId="3D10E638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 w14:paraId="4C5CC2AB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1DA4E92C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5A9208A9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B6D" w:rsidRPr="00C73023" w14:paraId="3E1E8CD8" w14:textId="77777777" w:rsidTr="00684B6D">
        <w:trPr>
          <w:trHeight w:val="414"/>
        </w:trPr>
        <w:tc>
          <w:tcPr>
            <w:tcW w:w="1831" w:type="dxa"/>
            <w:vAlign w:val="center"/>
          </w:tcPr>
          <w:p w14:paraId="09D31236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16E4F67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7FE8D537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  <w:vAlign w:val="center"/>
          </w:tcPr>
          <w:p w14:paraId="2248A508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57EFE145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28A20B34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6B949C62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3F405B48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14:paraId="22FAA06A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vAlign w:val="center"/>
          </w:tcPr>
          <w:p w14:paraId="03E8D263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vAlign w:val="center"/>
          </w:tcPr>
          <w:p w14:paraId="15DBC535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vAlign w:val="center"/>
          </w:tcPr>
          <w:p w14:paraId="2B29404C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6894665E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Align w:val="center"/>
          </w:tcPr>
          <w:p w14:paraId="20281E49" w14:textId="77777777" w:rsidR="00684B6D" w:rsidRPr="00C73023" w:rsidRDefault="00684B6D" w:rsidP="00684B6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4B6D" w:rsidRPr="00C73023" w14:paraId="7E04C77F" w14:textId="77777777" w:rsidTr="00684B6D">
        <w:trPr>
          <w:trHeight w:val="465"/>
        </w:trPr>
        <w:tc>
          <w:tcPr>
            <w:tcW w:w="1831" w:type="dxa"/>
          </w:tcPr>
          <w:p w14:paraId="350E0865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7664E0EE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14:paraId="17160D4A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14:paraId="4408890E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67EA845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14:paraId="140A0BCD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60737BCE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14:paraId="496180DA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</w:tcPr>
          <w:p w14:paraId="3C98FE11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14:paraId="5457A7F8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41D3AE1C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</w:tcPr>
          <w:p w14:paraId="70CB39EA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14:paraId="3F79CCBB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14:paraId="3EAFEC30" w14:textId="77777777" w:rsidR="00684B6D" w:rsidRPr="00C73023" w:rsidRDefault="00684B6D" w:rsidP="00684B6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CC79F6" w14:textId="358E789C" w:rsidR="0A92CBE8" w:rsidRDefault="0A92CBE8" w:rsidP="0A92CBE8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bookmarkEnd w:id="0"/>
    <w:p w14:paraId="5534C57F" w14:textId="77777777" w:rsidR="00C73023" w:rsidRPr="00225AF6" w:rsidRDefault="00C73023" w:rsidP="00DF01ED">
      <w:pPr>
        <w:jc w:val="center"/>
        <w:rPr>
          <w:rFonts w:ascii="Times New Roman" w:hAnsi="Times New Roman" w:cs="Times New Roman"/>
          <w:b/>
          <w:sz w:val="28"/>
          <w:szCs w:val="24"/>
          <w:lang w:val="x-none"/>
        </w:rPr>
      </w:pPr>
    </w:p>
    <w:sectPr w:rsidR="00C73023" w:rsidRPr="00225AF6" w:rsidSect="00C328D3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3F60A" w14:textId="77777777" w:rsidR="00E06FF5" w:rsidRDefault="00E06FF5" w:rsidP="00F33A19">
      <w:pPr>
        <w:spacing w:after="0" w:line="240" w:lineRule="auto"/>
      </w:pPr>
      <w:r>
        <w:separator/>
      </w:r>
    </w:p>
  </w:endnote>
  <w:endnote w:type="continuationSeparator" w:id="0">
    <w:p w14:paraId="71E46551" w14:textId="77777777" w:rsidR="00E06FF5" w:rsidRDefault="00E06FF5" w:rsidP="00F3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6953857"/>
      <w:docPartObj>
        <w:docPartGallery w:val="Page Numbers (Bottom of Page)"/>
        <w:docPartUnique/>
      </w:docPartObj>
    </w:sdtPr>
    <w:sdtContent>
      <w:p w14:paraId="56F442A9" w14:textId="7F79888C" w:rsidR="00684B6D" w:rsidRDefault="00684B6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2B1732" w14:textId="77777777" w:rsidR="00072F14" w:rsidRDefault="00072F1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8B8E8" w14:textId="77777777" w:rsidR="00E06FF5" w:rsidRDefault="00E06FF5" w:rsidP="00F33A19">
      <w:pPr>
        <w:spacing w:after="0" w:line="240" w:lineRule="auto"/>
      </w:pPr>
      <w:r>
        <w:separator/>
      </w:r>
    </w:p>
  </w:footnote>
  <w:footnote w:type="continuationSeparator" w:id="0">
    <w:p w14:paraId="17B5DCB2" w14:textId="77777777" w:rsidR="00E06FF5" w:rsidRDefault="00E06FF5" w:rsidP="00F33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629"/>
    <w:multiLevelType w:val="hybridMultilevel"/>
    <w:tmpl w:val="B9E29C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364EC5"/>
    <w:multiLevelType w:val="hybridMultilevel"/>
    <w:tmpl w:val="4E98850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72C6392"/>
    <w:multiLevelType w:val="hybridMultilevel"/>
    <w:tmpl w:val="2494C0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8E70106"/>
    <w:multiLevelType w:val="hybridMultilevel"/>
    <w:tmpl w:val="F702CB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C3DAAE1"/>
    <w:multiLevelType w:val="hybridMultilevel"/>
    <w:tmpl w:val="89D8BA70"/>
    <w:lvl w:ilvl="0" w:tplc="D5EC63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5CCA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40A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A5C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0C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364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2D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64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D04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213C1"/>
    <w:multiLevelType w:val="hybridMultilevel"/>
    <w:tmpl w:val="1A7C9176"/>
    <w:lvl w:ilvl="0" w:tplc="C6146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96AD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41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28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68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CB7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C2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64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0CC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567D63"/>
    <w:multiLevelType w:val="hybridMultilevel"/>
    <w:tmpl w:val="12E2D3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67F0316"/>
    <w:multiLevelType w:val="hybridMultilevel"/>
    <w:tmpl w:val="5AA83F14"/>
    <w:lvl w:ilvl="0" w:tplc="64E290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02A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92B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22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423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22C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07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E0C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8E8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5F"/>
    <w:rsid w:val="00036292"/>
    <w:rsid w:val="00041FCD"/>
    <w:rsid w:val="00072F14"/>
    <w:rsid w:val="0011645F"/>
    <w:rsid w:val="001A40D4"/>
    <w:rsid w:val="00215E4F"/>
    <w:rsid w:val="00225AF6"/>
    <w:rsid w:val="00277ADC"/>
    <w:rsid w:val="002C75B4"/>
    <w:rsid w:val="002E06AD"/>
    <w:rsid w:val="0031401C"/>
    <w:rsid w:val="00325926"/>
    <w:rsid w:val="0033344F"/>
    <w:rsid w:val="00360D81"/>
    <w:rsid w:val="00454584"/>
    <w:rsid w:val="00461EE4"/>
    <w:rsid w:val="0049051A"/>
    <w:rsid w:val="004B73CD"/>
    <w:rsid w:val="004E13F0"/>
    <w:rsid w:val="004F2854"/>
    <w:rsid w:val="004F6D3B"/>
    <w:rsid w:val="00520CA0"/>
    <w:rsid w:val="00652D04"/>
    <w:rsid w:val="00684B6D"/>
    <w:rsid w:val="0078022A"/>
    <w:rsid w:val="007B50F1"/>
    <w:rsid w:val="00814FC1"/>
    <w:rsid w:val="008353FC"/>
    <w:rsid w:val="008B0E89"/>
    <w:rsid w:val="009A4C58"/>
    <w:rsid w:val="009E4C67"/>
    <w:rsid w:val="00A27A34"/>
    <w:rsid w:val="00AB0673"/>
    <w:rsid w:val="00BE4CBF"/>
    <w:rsid w:val="00C328D3"/>
    <w:rsid w:val="00C73023"/>
    <w:rsid w:val="00D2477B"/>
    <w:rsid w:val="00D756E8"/>
    <w:rsid w:val="00DF01ED"/>
    <w:rsid w:val="00E06FF5"/>
    <w:rsid w:val="00E16924"/>
    <w:rsid w:val="00F33A19"/>
    <w:rsid w:val="00F46CA2"/>
    <w:rsid w:val="00FE18B9"/>
    <w:rsid w:val="0A92CBE8"/>
    <w:rsid w:val="2E8B1EBC"/>
    <w:rsid w:val="437DC258"/>
    <w:rsid w:val="53BDF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7849"/>
  <w15:chartTrackingRefBased/>
  <w15:docId w15:val="{3A72EFDE-C5EF-4B11-BAED-1497D81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4F2854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3">
    <w:name w:val="Normal (Web)"/>
    <w:basedOn w:val="a"/>
    <w:uiPriority w:val="99"/>
    <w:semiHidden/>
    <w:unhideWhenUsed/>
    <w:rsid w:val="004B7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33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3A19"/>
  </w:style>
  <w:style w:type="paragraph" w:styleId="a6">
    <w:name w:val="footer"/>
    <w:basedOn w:val="a"/>
    <w:link w:val="a7"/>
    <w:uiPriority w:val="99"/>
    <w:unhideWhenUsed/>
    <w:rsid w:val="00F33A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3A19"/>
  </w:style>
  <w:style w:type="paragraph" w:styleId="a8">
    <w:name w:val="List Paragraph"/>
    <w:basedOn w:val="a"/>
    <w:uiPriority w:val="34"/>
    <w:qFormat/>
    <w:rsid w:val="00461EE4"/>
    <w:pPr>
      <w:ind w:left="720"/>
      <w:contextualSpacing/>
    </w:pPr>
  </w:style>
  <w:style w:type="table" w:styleId="a9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1743</Words>
  <Characters>9938</Characters>
  <Application>Microsoft Office Word</Application>
  <DocSecurity>0</DocSecurity>
  <Lines>82</Lines>
  <Paragraphs>23</Paragraphs>
  <ScaleCrop>false</ScaleCrop>
  <Company>ГБУ ГППЦ ДОНМ</Company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Орлова</dc:creator>
  <cp:keywords/>
  <dc:description/>
  <cp:lastModifiedBy>User</cp:lastModifiedBy>
  <cp:revision>18</cp:revision>
  <dcterms:created xsi:type="dcterms:W3CDTF">2024-01-24T12:14:00Z</dcterms:created>
  <dcterms:modified xsi:type="dcterms:W3CDTF">2024-12-11T08:13:00Z</dcterms:modified>
</cp:coreProperties>
</file>