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0A6" w:rsidRDefault="00F450A6">
      <w:pPr>
        <w:pStyle w:val="ConsPlusNormal0"/>
        <w:jc w:val="both"/>
        <w:outlineLvl w:val="0"/>
      </w:pPr>
    </w:p>
    <w:p w:rsidR="00F450A6" w:rsidRDefault="00743A98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F450A6" w:rsidRDefault="00F450A6">
      <w:pPr>
        <w:pStyle w:val="ConsPlusTitle0"/>
        <w:jc w:val="both"/>
      </w:pPr>
    </w:p>
    <w:p w:rsidR="00F450A6" w:rsidRDefault="00743A98">
      <w:pPr>
        <w:pStyle w:val="ConsPlusTitle0"/>
        <w:jc w:val="center"/>
      </w:pPr>
      <w:r>
        <w:t>ПОСТАНОВЛЕНИЕ</w:t>
      </w:r>
    </w:p>
    <w:p w:rsidR="00F450A6" w:rsidRDefault="00743A98">
      <w:pPr>
        <w:pStyle w:val="ConsPlusTitle0"/>
        <w:jc w:val="center"/>
      </w:pPr>
      <w:r>
        <w:t>от 2 августа 2019 г. N 1006</w:t>
      </w:r>
    </w:p>
    <w:p w:rsidR="00F450A6" w:rsidRDefault="00F450A6">
      <w:pPr>
        <w:pStyle w:val="ConsPlusTitle0"/>
        <w:jc w:val="both"/>
      </w:pPr>
    </w:p>
    <w:p w:rsidR="00F450A6" w:rsidRDefault="00743A98">
      <w:pPr>
        <w:pStyle w:val="ConsPlusTitle0"/>
        <w:jc w:val="center"/>
      </w:pPr>
      <w:r>
        <w:t>ОБ УТВЕРЖДЕНИИ ТРЕБОВАНИЙ</w:t>
      </w:r>
    </w:p>
    <w:p w:rsidR="00F450A6" w:rsidRDefault="00743A98">
      <w:pPr>
        <w:pStyle w:val="ConsPlusTitle0"/>
        <w:jc w:val="center"/>
      </w:pPr>
      <w:r>
        <w:t>К АНТИТЕРРОРИСТИЧЕСКОЙ ЗАЩИЩЕННОСТИ ОБЪЕКТОВ (ТЕРРИТОРИЙ)</w:t>
      </w:r>
    </w:p>
    <w:p w:rsidR="00F450A6" w:rsidRDefault="00743A98">
      <w:pPr>
        <w:pStyle w:val="ConsPlusTitle0"/>
        <w:jc w:val="center"/>
      </w:pPr>
      <w:r>
        <w:t>МИНИСТЕРСТВА ПРОСВЕЩЕНИЯ РОССИЙСКОЙ ФЕДЕРАЦИИ И ОБЪЕКТОВ</w:t>
      </w:r>
    </w:p>
    <w:p w:rsidR="00F450A6" w:rsidRDefault="00743A98">
      <w:pPr>
        <w:pStyle w:val="ConsPlusTitle0"/>
        <w:jc w:val="center"/>
      </w:pPr>
      <w:r>
        <w:t>(ТЕРРИТОРИЙ), ОТНОСЯЩИХСЯ К СФЕРЕ ДЕЯТЕЛЬНОСТИ МИНИСТЕРСТВА</w:t>
      </w:r>
    </w:p>
    <w:p w:rsidR="00F450A6" w:rsidRDefault="00743A98">
      <w:pPr>
        <w:pStyle w:val="ConsPlusTitle0"/>
        <w:jc w:val="center"/>
      </w:pPr>
      <w:r>
        <w:t>ПРОСВЕЩЕНИЯ РОССИЙСКОЙ ФЕДЕРАЦИИ, И ФОРМЫ ПАСПОРТА</w:t>
      </w:r>
    </w:p>
    <w:p w:rsidR="00F450A6" w:rsidRDefault="00743A98">
      <w:pPr>
        <w:pStyle w:val="ConsPlusTitle0"/>
        <w:jc w:val="center"/>
      </w:pPr>
      <w:r>
        <w:t>БЕЗОПАСНОСТИ ЭТИХ ОБЪЕКТОВ (ТЕРРИТОРИЙ)</w:t>
      </w:r>
    </w:p>
    <w:p w:rsidR="00F450A6" w:rsidRDefault="00F450A6">
      <w:pPr>
        <w:pStyle w:val="ConsPlusNormal0"/>
        <w:spacing w:after="1"/>
      </w:pP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06.03.2006 N 35-ФЗ (ред. от 25.05.2026) &quot;О противодействии терроризму&quot; {КонсультантПлюс}">
        <w:r>
          <w:rPr>
            <w:color w:val="0000FF"/>
          </w:rPr>
          <w:t>пунктом 4 части 2 статьи 5</w:t>
        </w:r>
      </w:hyperlink>
      <w:r>
        <w:t xml:space="preserve"> Федерального закона "О противодействии терроризму" Правительство Российской Федер</w:t>
      </w:r>
      <w:r>
        <w:t>ации постановляет: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Утвердить прилагаемые:</w:t>
      </w:r>
    </w:p>
    <w:p w:rsidR="00F450A6" w:rsidRDefault="00743A98">
      <w:pPr>
        <w:pStyle w:val="ConsPlusNormal0"/>
        <w:spacing w:before="240"/>
        <w:ind w:firstLine="540"/>
        <w:jc w:val="both"/>
      </w:pPr>
      <w:hyperlink w:anchor="P33" w:tooltip="ТРЕБОВАНИЯ">
        <w:r>
          <w:rPr>
            <w:color w:val="0000FF"/>
          </w:rPr>
          <w:t>требования</w:t>
        </w:r>
      </w:hyperlink>
      <w:r>
        <w:t xml:space="preserve">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Федерации;</w:t>
      </w:r>
    </w:p>
    <w:p w:rsidR="00F450A6" w:rsidRDefault="00743A98">
      <w:pPr>
        <w:pStyle w:val="ConsPlusNormal0"/>
        <w:spacing w:before="240"/>
        <w:ind w:firstLine="540"/>
        <w:jc w:val="both"/>
      </w:pPr>
      <w:hyperlink w:anchor="P264" w:tooltip="ФОРМА ПАСПОРТА">
        <w:r>
          <w:rPr>
            <w:color w:val="0000FF"/>
          </w:rPr>
          <w:t>форму</w:t>
        </w:r>
      </w:hyperlink>
      <w:r>
        <w:t xml:space="preserve"> паспорта безопасности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Федерации.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jc w:val="right"/>
      </w:pPr>
      <w:r>
        <w:t>Председатель Правительства</w:t>
      </w:r>
    </w:p>
    <w:p w:rsidR="00F450A6" w:rsidRDefault="00743A98">
      <w:pPr>
        <w:pStyle w:val="ConsPlusNormal0"/>
        <w:jc w:val="right"/>
      </w:pPr>
      <w:r>
        <w:t>Российской Федерации</w:t>
      </w:r>
    </w:p>
    <w:p w:rsidR="00F450A6" w:rsidRDefault="00743A98">
      <w:pPr>
        <w:pStyle w:val="ConsPlusNormal0"/>
        <w:jc w:val="right"/>
      </w:pPr>
      <w:r>
        <w:t>Д.МЕД</w:t>
      </w:r>
      <w:r>
        <w:t>ВЕДЕВ</w:t>
      </w: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jc w:val="right"/>
        <w:outlineLvl w:val="0"/>
      </w:pPr>
      <w:r>
        <w:t>Утверждены</w:t>
      </w:r>
    </w:p>
    <w:p w:rsidR="00F450A6" w:rsidRDefault="00743A98">
      <w:pPr>
        <w:pStyle w:val="ConsPlusNormal0"/>
        <w:jc w:val="right"/>
      </w:pPr>
      <w:r>
        <w:t>постановлением Правительства</w:t>
      </w:r>
    </w:p>
    <w:p w:rsidR="00F450A6" w:rsidRDefault="00743A98">
      <w:pPr>
        <w:pStyle w:val="ConsPlusNormal0"/>
        <w:jc w:val="right"/>
      </w:pPr>
      <w:r>
        <w:t>Российской Федерации</w:t>
      </w:r>
    </w:p>
    <w:p w:rsidR="00F450A6" w:rsidRDefault="00743A98">
      <w:pPr>
        <w:pStyle w:val="ConsPlusNormal0"/>
        <w:jc w:val="right"/>
      </w:pPr>
      <w:r>
        <w:t>от 2 августа 2019 г. N 1006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Title0"/>
        <w:jc w:val="center"/>
      </w:pPr>
      <w:bookmarkStart w:id="0" w:name="P33"/>
      <w:bookmarkEnd w:id="0"/>
      <w:r>
        <w:t>ТРЕБОВАНИЯ</w:t>
      </w:r>
    </w:p>
    <w:p w:rsidR="00F450A6" w:rsidRDefault="00743A98">
      <w:pPr>
        <w:pStyle w:val="ConsPlusTitle0"/>
        <w:jc w:val="center"/>
      </w:pPr>
      <w:r>
        <w:t>К АНТИТЕРРОРИСТИЧЕСКОЙ ЗАЩИЩЕННОСТИ ОБЪЕКТОВ (ТЕРРИТОРИЙ)</w:t>
      </w:r>
    </w:p>
    <w:p w:rsidR="00F450A6" w:rsidRDefault="00743A98">
      <w:pPr>
        <w:pStyle w:val="ConsPlusTitle0"/>
        <w:jc w:val="center"/>
      </w:pPr>
      <w:r>
        <w:t>МИНИСТЕРСТВА ПРОСВЕЩЕНИЯ РОССИЙСКОЙ ФЕДЕРАЦИИ И ОБЪЕКТОВ</w:t>
      </w:r>
    </w:p>
    <w:p w:rsidR="00F450A6" w:rsidRDefault="00743A98">
      <w:pPr>
        <w:pStyle w:val="ConsPlusTitle0"/>
        <w:jc w:val="center"/>
      </w:pPr>
      <w:r>
        <w:t>(ТЕРРИТОРИЙ), ОТНОСЯЩИХСЯ К СФЕРЕ ДЕЯТЕЛЬНОСТИ МИНИСТЕРСТВА</w:t>
      </w:r>
    </w:p>
    <w:p w:rsidR="00F450A6" w:rsidRDefault="00743A98">
      <w:pPr>
        <w:pStyle w:val="ConsPlusTitle0"/>
        <w:jc w:val="center"/>
      </w:pPr>
      <w:r>
        <w:t>ПРОСВЕЩЕНИЯ РОССИЙСКОЙ ФЕДЕРАЦИИ</w:t>
      </w:r>
    </w:p>
    <w:p w:rsidR="00F450A6" w:rsidRDefault="00F450A6">
      <w:pPr>
        <w:pStyle w:val="ConsPlusNormal0"/>
        <w:spacing w:after="1"/>
      </w:pP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Title0"/>
        <w:jc w:val="center"/>
        <w:outlineLvl w:val="1"/>
      </w:pPr>
      <w:r>
        <w:t>I. Общие положения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ind w:firstLine="540"/>
        <w:jc w:val="both"/>
      </w:pPr>
      <w:r>
        <w:t xml:space="preserve">1. Настоящие требования устанавливают обязательные для выполнения организационные, </w:t>
      </w:r>
      <w:r>
        <w:lastRenderedPageBreak/>
        <w:t>инженерно-технические, правовые и иные мероприятия по обеспечению антитеррористической защищенности объектов (территорий) Министерства просвещения Российской Федерации и объ</w:t>
      </w:r>
      <w:r>
        <w:t>ектов (территорий), относящихся к сфере деятельности Министерства просвещения Российской Федерации (далее - объект (территория).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2. Для целей настоящих требований под объектами (территориями) понимаются комплексы технологически и технически связанных между</w:t>
      </w:r>
      <w:r>
        <w:t xml:space="preserve"> собой зданий (строений, сооружений) и систем, имеющих общую прилегающую территорию и (или) внешние границы, отдельные здания (строения, сооружения), обособленные помещения или группы помещений, правообладателями которых являются Министерство просвещения Р</w:t>
      </w:r>
      <w:r>
        <w:t>оссийской Федерации, организации, подведомственные Министерству просвещения Российской Федерации, а также иные не находящиеся в ведении федеральных органов исполнительной власти организации, осуществляющие образовательную деятельность в сфере общего образо</w:t>
      </w:r>
      <w:r>
        <w:t>вания, среднего профессионального образования в качестве основного вида деятельности (далее - органы (организации), являющиеся правообладателями объектов (территорий).</w:t>
      </w:r>
    </w:p>
    <w:p w:rsidR="00F450A6" w:rsidRDefault="00743A98">
      <w:pPr>
        <w:pStyle w:val="ConsPlusNormal0"/>
        <w:jc w:val="both"/>
      </w:pPr>
      <w:r>
        <w:t xml:space="preserve">(п. 2 в ред. </w:t>
      </w:r>
      <w:hyperlink r:id="rId7" w:tooltip="Постановление Правительства РФ от 05.03.2022 N 289 &quot;О внесении изменений в некоторые акты Правительства Российской Федерации в сфере обеспечения антитеррористической защищенности объектов (территорий)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05.03.2022 N 289)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3. Настоящие требования не распространяются: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на объекты (территории), подлежащие обязательной охране войсками национальной гвардии Российской Федерации;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на важные государственны</w:t>
      </w:r>
      <w:r>
        <w:t>е объекты, специальные грузы, сооружения на коммуникациях, подлежащие охране войсками национальной гвардии Российской Федерации, в части их оборудования инженерно-техническими средствами охраны, порядка контроля за оборудованием и эксплуатацией указанных и</w:t>
      </w:r>
      <w:r>
        <w:t>нженерно-технических средств охраны;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на объекты (территории), требования к антитеррористической защищенности которых утверждены иными актами Правительства Российской Федерации.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4. Перечни объектов (территорий), подлежащих антитеррористической защите, оп</w:t>
      </w:r>
      <w:r>
        <w:t>ределяются: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Министерством просвещения Российской Федерации - в отношении объектов (территорий), правообладателем которых является Министерство просвещения Российской Федерации, а также в отношении подведомственных Министерству просвещения Российской Федера</w:t>
      </w:r>
      <w:r>
        <w:t>ции организаций;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органами исполнительной власти субъектов Российской Федерации, органами местного самоуправления, осуществляющими управление в сфере образования Российской Федерации, - в отношении объектов (территорий), правообладателями которых они являют</w:t>
      </w:r>
      <w:r>
        <w:t>ся, а также организаций, находящихся в их ведении, осуществляющих деятельность в сфере образования.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Перечни объектов (территорий), подлежащих антитеррористической защите, являются документами, содержащими служебную информацию ограниченного распространения,</w:t>
      </w:r>
      <w:r>
        <w:t xml:space="preserve"> и имеют пометку "Для служебного пользования", если им не присваивается в соответствии с законодательством Российской Федерации гриф секретности.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5. Ответственность за обеспечение антитеррористической защищенности объектов (территорий) возлагается на руков</w:t>
      </w:r>
      <w:r>
        <w:t>одителей органов (организаций), являющихся правообладателями объектов (территорий), а также на должностных лиц, осуществляющих непосредственное руководство деятельностью работников на объектах (территориях).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Title0"/>
        <w:jc w:val="center"/>
        <w:outlineLvl w:val="1"/>
      </w:pPr>
      <w:r>
        <w:t>II. Категорирование объектов и порядок его пров</w:t>
      </w:r>
      <w:r>
        <w:t>едения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ind w:firstLine="540"/>
        <w:jc w:val="both"/>
      </w:pPr>
      <w:r>
        <w:t>6. В целях установления дифференцированных требований к обеспечению антитеррористической защищенности объектов (территорий) с учетом возможных последствий совершения террористического акта проводится категорирование объектов (территорий).</w:t>
      </w:r>
    </w:p>
    <w:p w:rsidR="00F450A6" w:rsidRDefault="00743A98">
      <w:pPr>
        <w:pStyle w:val="ConsPlusNormal0"/>
        <w:jc w:val="both"/>
      </w:pPr>
      <w:r>
        <w:t xml:space="preserve">(в ред. </w:t>
      </w:r>
      <w:hyperlink r:id="rId8" w:tooltip="Постановление Правительства РФ от 05.03.2022 N 289 &quot;О внесении изменений в некоторые акты Правительства Российской Федерации в сфере обеспечения антитеррористической защищенности объектов (территорий)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05.03.2022 N 289)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Категорирование осуществляется в отношении функционирующих (эксплуатируемых) объектов (территорий) при вводе </w:t>
      </w:r>
      <w:r>
        <w:t>объектов в эксплуатацию, а также в случае изменения характеристик объектов (территорий), которые могут повлиять на изменение ранее присвоенной им категории опасности.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7. Возможные последствия совершения террористического акта на объекте (территории) опреде</w:t>
      </w:r>
      <w:r>
        <w:t>ляются на основании прогнозных показателей о количестве людей, которые могут погибнуть или получить вред здоровью (далее - пострадавшие).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Прогнозный показатель количества пострадавших в результате возможных последствий совершения террористического акта на </w:t>
      </w:r>
      <w:r>
        <w:t>объекте (территории) принимается равным максимальному количеству единовременно пребывающих людей на объекте (территории) в рабочие дни.</w:t>
      </w:r>
    </w:p>
    <w:p w:rsidR="00F450A6" w:rsidRDefault="00743A98">
      <w:pPr>
        <w:pStyle w:val="ConsPlusNormal0"/>
        <w:jc w:val="both"/>
      </w:pPr>
      <w:r>
        <w:t xml:space="preserve">(п. 7 в ред. </w:t>
      </w:r>
      <w:hyperlink r:id="rId9" w:tooltip="Постановление Правительства РФ от 05.03.2022 N 289 &quot;О внесении изменений в некоторые акты Правительства Российской Федерации в сфере обеспечения антитеррористической защищенности объектов (территорий)&quot; {КонсультантПлюс}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Правительства РФ от 05.03.2022 N 289)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8. Для проведения категорирования объекта (территории) по решению руководителя органа (организации), являющегося правообладателем объекта (территории), создается комиссия по обследованию и категорированию объекта (т</w:t>
      </w:r>
      <w:r>
        <w:t>ерритории) (далее - комиссия):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в отношении функционирующего (эксплуатируемого) объекта (территории) - в течение 2 месяцев со дня утверждения настоящих требований;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при вводе в эксплуатацию нового объекта (территории) - в течение 3 месяцев со дня оконч</w:t>
      </w:r>
      <w:r>
        <w:t>ания мероприятий по его вводу в эксплуатацию.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9. Работа комиссии осуществляется в срок, не превышающий 30 рабочих дней со дня создания комиссии.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10. В состав комиссии включаются руководитель органа (организации), являющегося правообладателем объекта (терри</w:t>
      </w:r>
      <w:r>
        <w:t>тории), работники органа (организации), являющегося правообладателем объекта (территории), а также представители территориального органа безопасности, территориального органа Федеральной службы войск национальной гвардии Российской Федерации или подразделе</w:t>
      </w:r>
      <w:r>
        <w:t>ния вневедомственной охраны войск национальной гвардии Российской Федерации,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 (по согласованию).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К работе комиссии могут привлекаться эксперты из числа работников специализированных организаций, имеющих право осуществлять экспертизу безопасности объекта (территории).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Комиссию возглавляет руководитель органа (организации), являющегося правообладателем </w:t>
      </w:r>
      <w:r>
        <w:t>объекта (территории), или уполномоченное им лицо (далее - председатель комиссии).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11. Комиссия в ходе своей работы: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lastRenderedPageBreak/>
        <w:t>а) проводит обследование объекта (территории) на предмет состояния его антитеррористической защищенности;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изучает конструктивные и технич</w:t>
      </w:r>
      <w:r>
        <w:t>еские характеристики объекта (территории), организацию его функционирования, действующие меры по обеспечению безопасного функционирования объекта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определяет возможные последствия совершения террористического акта;</w:t>
      </w:r>
    </w:p>
    <w:p w:rsidR="00F450A6" w:rsidRDefault="00743A9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10" w:tooltip="Постановление Правительства РФ от 05.03.2022 N 289 &quot;О внесении изменений в некоторые акты Правительства Российской Федерации в сфере обеспечения антитеррористической защищенности объектов (территорий)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05.03.2022 N 289)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выявляет потенциально опасные участки объекта (территории), совершение террористического акта на которых мо</w:t>
      </w:r>
      <w:r>
        <w:t>жет привести к возникновению чрезвычайной ситуации с опасными социально-экономическими последствиями, и (или) уязвимые места и критические элементы объекта (территории), совершение террористического акта на которых может привести к прекращению функциониров</w:t>
      </w:r>
      <w:r>
        <w:t>ания объекта (территории) в целом, его повреждению или аварии на нем;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д) определяет категорию объекта (территории) или подтверждает (изменяет) ранее присвоенную категорию;</w:t>
      </w:r>
    </w:p>
    <w:p w:rsidR="00F450A6" w:rsidRDefault="00F450A6">
      <w:pPr>
        <w:pStyle w:val="ConsPlusNormal0"/>
        <w:spacing w:after="1"/>
      </w:pPr>
    </w:p>
    <w:p w:rsidR="00F450A6" w:rsidRDefault="00743A98">
      <w:pPr>
        <w:pStyle w:val="ConsPlusNormal0"/>
        <w:spacing w:before="300"/>
        <w:ind w:firstLine="540"/>
        <w:jc w:val="both"/>
      </w:pPr>
      <w:r>
        <w:t>е) определяет перечень необходимых мероприятий по обеспечению антитеррористической защищенности объекта (территории) с учетом категории объекта (территории), а также сроки осуществления указанных мероприятий с учетом объема планируемых работ и планирования</w:t>
      </w:r>
      <w:r>
        <w:t xml:space="preserve"> финансирования мероприятий на 2 финансовых года, следующих за текущим финансовым годом.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12. В качестве критических элементов объекта (территории) рассматриваются: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зоны, конструктивные и технологические элементы объекта (территории), в том числе зданий,</w:t>
      </w:r>
      <w:r>
        <w:t xml:space="preserve"> инженерных сооружений и коммуникаций;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элементы систем, узлы оборудования или устройств потенциально опасных установок на объекте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места использования или хранения опасных веществ и материалов на объекте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г) другие системы, </w:t>
      </w:r>
      <w:r>
        <w:t>элементы и коммуникации объекта (территории), необходимость защиты которых выявлена в процессе анализа их уязвимости.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13. Устанавливаются следующие категории опасности объектов (территорий):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объекты (территории) первой категории опасности - объекты (тер</w:t>
      </w:r>
      <w:r>
        <w:t>ритории), в результате совершения террористического акта на которых прогнозируемое количество пострадавших составляет более 1100 человек и которые расположены в населенных пунктах с численностью населения более 10 тыс. человек;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объекты (территории) втор</w:t>
      </w:r>
      <w:r>
        <w:t>ой категории опасности: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объекты (территории), в результате совершения террористического акта на которых прогнозируемое количество пострадавших составляет более 1100 человек и которые расположены в населенных пунктах с численностью населения менее 10 тыс. ч</w:t>
      </w:r>
      <w:r>
        <w:t>еловек;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lastRenderedPageBreak/>
        <w:t>объекты (территории), в результате совершения террористического акта на которых прогнозируемое количество пострадавших составляет от 801 до 1100 человек и которые расположены в населенных пунктах с численностью населения более 100 тыс. человек;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объекты (территории) третьей категории опасности: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объекты (территории), в результате совершения террористического акта на которых прогнозируемое количество пострадавших составляет от 801 до 1100 человек и которые расположены в населенных пунктах с числе</w:t>
      </w:r>
      <w:r>
        <w:t>нностью населения менее 100 тыс. человек;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объекты (территории), в результате совершения террористического акта на которых прогнозируемое количество пострадавших составляет от 501 до 800 человек и которые расположены в населенных пунктах с численностью насе</w:t>
      </w:r>
      <w:r>
        <w:t>ления более 10 тыс. человек;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объекты (территории), в результате совершения террористического акта на которых прогнозируемое количество пострадавших составляет от 100 до 500 человек и которые расположены в населенных пунктах с численностью населения более 1</w:t>
      </w:r>
      <w:r>
        <w:t>00 тыс. человек;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объекты (территории) четвертой категории опасности: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объекты (территории), в результате совершения террористического акта на которых прогнозируемое количество пострадавших составляет от 501 до 800 человек и которые расположены в населенн</w:t>
      </w:r>
      <w:r>
        <w:t>ых пунктах с численностью населения менее 10 тыс. человек;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объекты (территории), в результате совершения террористического акта на которых прогнозируемое количество пострадавших составляет от 100 до 500 человек и которые расположены в населенных пунктах с </w:t>
      </w:r>
      <w:r>
        <w:t>численностью населения менее 100 тыс. человек;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объекты (территории), в результате совершения террористического акта на которых прогнозируемое количество пострадавших составляет менее 100 человек в независимости от численности населения населенного пункта.</w:t>
      </w:r>
    </w:p>
    <w:p w:rsidR="00F450A6" w:rsidRDefault="00743A98">
      <w:pPr>
        <w:pStyle w:val="ConsPlusNormal0"/>
        <w:jc w:val="both"/>
      </w:pPr>
      <w:r>
        <w:t xml:space="preserve">(п. 13 в ред. </w:t>
      </w:r>
      <w:hyperlink r:id="rId11" w:tooltip="Постановление Правительства РФ от 05.03.2022 N 289 &quot;О внесении изменений в некоторые акты Правительства Российской Федерации в сфере обеспечения антитеррористической защищенности объектов (территорий)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05.03.2022 N 289)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14. Утратил силу. - </w:t>
      </w:r>
      <w:hyperlink r:id="rId12" w:tooltip="Постановление Правительства РФ от 05.03.2022 N 289 &quot;О внесении изменений в некоторые акты Правительства Российской Федерации в сфере обеспечения антитеррористической защищенности объектов (территорий)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05.03.2022 N 289.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15. Результаты работы комиссии оформляются актом обследования и категорирования объекта (территории), который подписывается всеми членами комиссии и утверждается председателем комисс</w:t>
      </w:r>
      <w:r>
        <w:t>ии не позднее последнего дня работы комиссии.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Акт обследования и категорирования объекта (территории) составляется в 2 экземплярах и является основанием для разработки, а также неотъемлемой частью паспорта безопасности объекта (территории).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 случае возник</w:t>
      </w:r>
      <w:r>
        <w:t>новения в ходе составления указанного акта разногласий между членами комиссии решение принимается в форме голосования простым большинством голосов. В случае равенства голосов решение принимается председателем комиссии. Члены комиссии, не согласные с принят</w:t>
      </w:r>
      <w:r>
        <w:t>ым решением, подписывают акт обследования и категорирования объекта (территории), при этом их особое мнение приобщается к акту обследования и категорирования объекта (территории).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16. Служебная информация о состоянии антитеррористической защищенности объек</w:t>
      </w:r>
      <w:r>
        <w:t xml:space="preserve">та (территории), содержащаяся в акте обследования и категорирования объекта (территории), и </w:t>
      </w:r>
      <w:r>
        <w:lastRenderedPageBreak/>
        <w:t>принимаемых мерах по ее усилению является служебной информацией ограниченного распространения и подлежит защите в соответствии с законодательством Российской Федера</w:t>
      </w:r>
      <w:r>
        <w:t>ции.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Title0"/>
        <w:jc w:val="center"/>
        <w:outlineLvl w:val="1"/>
      </w:pPr>
      <w:r>
        <w:t>III. Мероприятия по обеспечению антитеррористической</w:t>
      </w:r>
    </w:p>
    <w:p w:rsidR="00F450A6" w:rsidRDefault="00743A98">
      <w:pPr>
        <w:pStyle w:val="ConsPlusTitle0"/>
        <w:jc w:val="center"/>
      </w:pPr>
      <w:r>
        <w:t>защищенности объектов (территорий)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ind w:firstLine="540"/>
        <w:jc w:val="both"/>
      </w:pPr>
      <w:r>
        <w:t>17. Антитеррористическая защищенность объектов (территорий) обеспечивается путем осуществления комплекса мер, направленных: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на воспрепятствование неправомерно</w:t>
      </w:r>
      <w:r>
        <w:t>му проникновению на объекты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б) на выявление </w:t>
      </w:r>
      <w:proofErr w:type="gramStart"/>
      <w:r>
        <w:t>нарушителей</w:t>
      </w:r>
      <w:proofErr w:type="gramEnd"/>
      <w:r>
        <w:t xml:space="preserve"> установленных на объектах (территориях) пропускного и внутриобъектового режимов и (или) признаков подготовки или совершения террористического акта;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на пресечение попыток совершения террористических актов на объектах (территориях);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на минимизацию возможных последствий совершения террористических актов на объектах (территориях) и ликвидацию угрозы их совершения;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д) на обеспечение защиты служебной </w:t>
      </w:r>
      <w:r>
        <w:t>информации ограниченного распространения, содержащейся в паспорте безопасности и иных документах объектов 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</w:t>
      </w:r>
      <w:r>
        <w:t>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е) на выявление и предотвращение несанкционированного проноса (провоза) и применения на объекте (территории) токсичных химикатов, отравляющих веществ и патогенных биологических агентов, в том числе при их получении посредством почтовых отправлений.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18. Воспрепятствование неправомерному проникновению на объекты (территории) достигается посредством: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разработки и реализации комплекса мер по предупреждению, выявлению и устранению причин неправомерного проникновения на объекты (территории), локализации</w:t>
      </w:r>
      <w:r>
        <w:t xml:space="preserve"> и нейтрализации последствий их проявления;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организации и обеспечения пропускного и внутриобъектового режимов, контроля их функционирования;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своевременного предупреждения, выявления и пресечения действий лиц, направленных на совершение террористическ</w:t>
      </w:r>
      <w:r>
        <w:t>ого акта;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обеспечения охраны объектов (территорий) и оснащения объектов (территорий) инженерно-техническими средствами и системами охраны;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д) заключения договоров аренды, безвозмездного пользования и иных договоров пользования имуществом с обязательным </w:t>
      </w:r>
      <w:r>
        <w:t>включением пунктов, дающих право должностным лицам, осуществляющим руководство деятельностью работников объектов (территорий), контролировать целевое использование арендуемых (используемых) площадей с возможностью расторжения указанных договоров при нецеле</w:t>
      </w:r>
      <w:r>
        <w:t>вом использовании объектов (территорий);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е) организации обеспечения информационной безопасности, разработки и реализации мер, </w:t>
      </w:r>
      <w:r>
        <w:lastRenderedPageBreak/>
        <w:t>исключающих несанкционированный доступ к информационным ресурсам объектов (территорий);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ж) осуществления контроля за выполнением м</w:t>
      </w:r>
      <w:r>
        <w:t>ероприятий по обеспечению антитеррористической защищенности объектов (территорий);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з) организации индивидуальной работы с работниками объектов (территорий) по вопросам противодействия идеологии терроризма и экстремизма в образовательной деятельности.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19. </w:t>
      </w:r>
      <w:proofErr w:type="gramStart"/>
      <w:r>
        <w:t>В</w:t>
      </w:r>
      <w:r>
        <w:t>ыявление потенциальных нарушителей</w:t>
      </w:r>
      <w:proofErr w:type="gramEnd"/>
      <w:r>
        <w:t xml:space="preserve"> установленных на объектах (территориях) пропускного и внутриобъектового режимов и (или) признаков подготовки или совершения террористического акта обеспечивается путем: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неукоснительного соблюдения на объектах (территор</w:t>
      </w:r>
      <w:r>
        <w:t>иях) пропускного и внутриобъектового режимов;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периодической проверки зданий (строений, сооружений), а также уязвимых мест и критических элементов объектов (территорий), систем подземных коммуникаций, стоянок автомобильного транспорта;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принятия к нару</w:t>
      </w:r>
      <w:r>
        <w:t>шителям пропускного и внутриобъектового режимов мер ответственности, предусмотренных законодательством Российской Федерации;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исключения бесконтрольного пребывания на объектах (территориях) посторонних лиц и нахождения транспортных средств;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д) поддержани</w:t>
      </w:r>
      <w:r>
        <w:t>я в исправном состоянии инженерно-технических средств и систем охраны, оснащения бесперебойной и устойчивой связью объектов (территорий);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е) сбора, обобщения и анализа выявленных фактов скрытого наблюдения, фото- и видеосъемки объектов (территорий) неизвес</w:t>
      </w:r>
      <w:r>
        <w:t>тными лицами, провокаций сотрудников организаций, обеспечивающих охрану объектов (территорий), на неправомерные действия, проникновения посторонних лиц на объекты (территории), беспричинного размещения посторонними лицами вблизи объектов (территорий) вещей</w:t>
      </w:r>
      <w:r>
        <w:t xml:space="preserve"> и транспортных средств;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ж) контроля за состоянием систем подземных коммуникаций, стоянок транспорта, складских помещений;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з) поддержания постоянного взаимодействия с территориальными органами безопасности, территориальными органами Министерства внутренних</w:t>
      </w:r>
      <w:r>
        <w:t xml:space="preserve"> дел Российской Федерации и территориальными органами Федеральной службы войск национальной гвардии Российской Федерации (подразделениями вневедомственной охраны войск национальной гвардии Российской Федерации) по вопросам противодействия терроризму и экст</w:t>
      </w:r>
      <w:r>
        <w:t>ремизму;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и) своевременного информирования правоохранительных органов о ставших известными фактах незаконного приобретения лицами, посещающими объект (территорию), оружия, его конструктивных элементов, боеприпасов, деталей для изготовления самодельных взрыв</w:t>
      </w:r>
      <w:r>
        <w:t>ных устройств.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20. Пресечение попыток совершения террористических актов на объектах (территориях) достигается посредством: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а) организации и обеспечения пропускного и внутриобъектового режимов на объектах </w:t>
      </w:r>
      <w:r>
        <w:lastRenderedPageBreak/>
        <w:t>(территориях);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своевременного выявления фактов на</w:t>
      </w:r>
      <w:r>
        <w:t xml:space="preserve">рушения пропускного режима, попыток вноса (ввоза) и проноса (провоза) запрещенных предметов (взрывчатых веществ, оружия, боеприпасов, наркотических и </w:t>
      </w:r>
      <w:proofErr w:type="gramStart"/>
      <w:r>
        <w:t>других опасных предметов</w:t>
      </w:r>
      <w:proofErr w:type="gramEnd"/>
      <w:r>
        <w:t xml:space="preserve"> и веществ) на объекты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в) организации санкционированного допуска на </w:t>
      </w:r>
      <w:r>
        <w:t>объекты (территории) посетителей и автотранспортных средств;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поддержания в исправном состоянии инженерно-технических средств и систем охраны, обеспечения бесперебойной и устойчивой связи на объектах (территориях);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д) исключения фактов бесконтрольного пр</w:t>
      </w:r>
      <w:r>
        <w:t>ебывания на объектах (территориях) посторонних лиц и нахождения транспортных средств на объектах (территориях) или в непосредственной близости от них;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е) организации круглосуточных охранных мероприятий, обеспечения ежедневного обхода и осмотра уязвимых мес</w:t>
      </w:r>
      <w:r>
        <w:t>т и участков объектов (территорий), а также периодической проверки (обхода и осмотра) зданий (строений, сооружений) и территории со складскими и подсобными помещениями;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ж) осуществления контроля за состоянием помещений, используемых для проведения мероприя</w:t>
      </w:r>
      <w:r>
        <w:t>тий с массовым пребыванием людей;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з) организации взаимодействия с территориальными органами безопасности,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(подразделения</w:t>
      </w:r>
      <w:r>
        <w:t>ми вневедомственной охраны войск национальной гвардии Российской Федерации) по вопросам противодействия терроризму и экстремизму.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21. Минимизация возможных последствий и ликвидация угрозы террористических актов на объектах (территориях) достигается посредс</w:t>
      </w:r>
      <w:r>
        <w:t>твом: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своевременного выявления и незамедлительного доведения информации об угрозе совершения или о совершении террористического акта до территориального органа безопасности, территориального органа Министерства внутренних дел Российской Федерации и терр</w:t>
      </w:r>
      <w:r>
        <w:t>иториального органа Федеральной службы войск национальной гвардии Российской Федерации (подразделения вневедомственной охраны войск национальной гвардии Российской Федерации);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б) разработки порядка эвакуации работников, обучающихся и иных лиц, находящихся </w:t>
      </w:r>
      <w:r>
        <w:t>на объекте (территории), в случае получения информации об угрозе совершения или о совершении террористического акта;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обучения работников объекта (территории) действиям в условиях угрозы совершения или при совершении террористического акта;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проведения</w:t>
      </w:r>
      <w:r>
        <w:t xml:space="preserve"> учений, тренировок по безопасной и своевременной эвакуации работников, обучающихся и иных лиц, находящихся на объекте (территории), при получении информации об угрозе совершения террористического акта либо о его совершении;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д) обеспечения технических возм</w:t>
      </w:r>
      <w:r>
        <w:t xml:space="preserve">ожностей эвакуации, а также своевременного оповещения </w:t>
      </w:r>
      <w:r>
        <w:lastRenderedPageBreak/>
        <w:t>работников, обучающихся и иных лиц, находящихся на объекте (территории), о порядке беспрепятственной и безопасной эвакуации из зданий (сооружений);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е) проведения занятий с работниками объектов (территор</w:t>
      </w:r>
      <w:r>
        <w:t>ий) по минимизации морально-психологических последствий совершения террористического акта.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22. Обеспечение защиты служебной информации ограниченного распространения, содержащейся в паспорте безопасности и иных документах объектов (территорий), в том числе </w:t>
      </w:r>
      <w:r>
        <w:t>служебной информации ограниченного распространения о принимаемых мерах по антитеррористической защищенности объектов (территорий), достигается посредством: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определения должностных лиц, ответственных за хранение паспорта безопасности объекта (территории)</w:t>
      </w:r>
      <w:r>
        <w:t xml:space="preserve"> и иных документов объекта (территории), в том числе служебной информации ограниченного распространения о принимаемых мерах по его антитеррористической защищенности;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определения должностных лиц, имеющих право доступа к служебной информации ограниченного</w:t>
      </w:r>
      <w:r>
        <w:t xml:space="preserve"> распространения, содержащейся в паспорте безопасности объекта (территории) и иных документах объекта (территории), в том числе служебной информации ограниченного распространения о принимаемых мерах по его антитеррористической защищенности;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осуществлени</w:t>
      </w:r>
      <w:r>
        <w:t>я мер по выявлению и предупреждению возможных каналов утечки служебной информации ограниченного распространения, содержащейся в паспорте безопасности объекта (территории) и иных документах объекта (территории), в том числе служебной информации ограниченног</w:t>
      </w:r>
      <w:r>
        <w:t>о распространения о принимаемых мерах по его антитеррористической защищенности;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подготовки и переподготовки должностных лиц по вопросам работы со служебной информацией ограниченного распространения, содержащейся в паспорте безопасности объекта (территор</w:t>
      </w:r>
      <w:r>
        <w:t>ии), и служебной информацией ограниченного распространения об антитеррористической защищенности объекта (территории).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23. Выявление и предотвращение несанкционированного проноса (провоза) и применения на объекте (территории) токсичных химикатов, отравляющи</w:t>
      </w:r>
      <w:r>
        <w:t>х веществ и патогенных биологических агентов, в том числе при их получении с использованием почтовых отправлений, достигается посредством: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организации санкционированного допуска на объекты (территории) посетителей и автотранспортных средств;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своеврем</w:t>
      </w:r>
      <w:r>
        <w:t>енного выявления фактов нарушения пропускного режима, попыток вноса (ввоза) и проноса (провоза) отравляющих веществ и патогенных биологических агентов, токсичных химикатов на объекты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обеспечения достаточного уровня подготовки должностных л</w:t>
      </w:r>
      <w:r>
        <w:t>иц и персонала объектов (территорий) по вопросам выявления и предупреждения применения на объекте (территории) токсичных химикатов, отравляющих веществ и патогенных биологических агентов, в том числе при их получении посредством почтовых отправлений;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ос</w:t>
      </w:r>
      <w:r>
        <w:t>уществления контроля за состоянием помещений, используемых для проведения мероприятий с массовым пребыванием людей.</w:t>
      </w:r>
    </w:p>
    <w:p w:rsidR="00F450A6" w:rsidRDefault="00743A98">
      <w:pPr>
        <w:pStyle w:val="ConsPlusNormal0"/>
        <w:spacing w:before="240"/>
        <w:ind w:firstLine="540"/>
        <w:jc w:val="both"/>
      </w:pPr>
      <w:bookmarkStart w:id="1" w:name="P161"/>
      <w:bookmarkEnd w:id="1"/>
      <w:r>
        <w:lastRenderedPageBreak/>
        <w:t>24. В целях обеспечения антитеррористической защищенности объектов (территорий), отнесенных к четвертой категории опасности, осуществляются следующие мероприятия: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назначение должностных лиц, ответственных за проведение мероприятий по обеспечению антитер</w:t>
      </w:r>
      <w:r>
        <w:t>рористической защищенности объектов (территорий) и организации взаимодействия с территориальными органами безопасности, территориальными органами Министерства внутренних дел Российской Федерации и территориальными органами Федеральной службы войск национал</w:t>
      </w:r>
      <w:r>
        <w:t>ьной гвардии Российской Федерации (подразделениями вневедомственной охраны войск национальной гвардии Российской Федерации);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разработка планов эвакуации работников, обучающихся и иных лиц, находящихся на объекте (территории), в случае получения информац</w:t>
      </w:r>
      <w:r>
        <w:t>ии об угрозе совершения или о совершении террористического акта;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обеспечение пропускного и внутриобъектового режимов и осуществление контроля за их функционированием;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оснащение объектов (территорий) системами передачи тревожных сообщений в подразделе</w:t>
      </w:r>
      <w:r>
        <w:t>ния войск национальной гвардии Российской Федерации или в систему обеспечения вызова экстренных оперативных служб по единому номеру "112" и поддержание их в исправном состоянии;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д) оборудование объектов (территорий) системами оповещения и управления эвакуа</w:t>
      </w:r>
      <w:r>
        <w:t>цией либо автономными системами (средствами) экстренного оповещения работников, обучающихся и иных лиц, находящихся на объекте (территории), о потенциальной угрозе возникновения или о возникновении чрезвычайной ситуации;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е) проведение с работниками объекто</w:t>
      </w:r>
      <w:r>
        <w:t>в (территорий) практических занятий и инструктажа о порядке действий при обнаружении на объектах (территориях) посторонних лиц и подозрительных предметов, а также при угрозе совершения террористического акта;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ж) периодический обход и осмотр объектов (терри</w:t>
      </w:r>
      <w:r>
        <w:t>торий), их помещений, систем подземных коммуникаций, стоянок транспорта, а также периодическая проверка складских помещений;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з) проведение учений и тренировок по реализации планов обеспечения антитеррористической защищенности объектов (территорий);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и) искл</w:t>
      </w:r>
      <w:r>
        <w:t>ючение бесконтрольного пребывания на объекте (территории) посторонних лиц и нахождения транспортных средств, в том числе в непосредственной близости от объекта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к) осуществление мероприятий по информационной безопасности, обеспечивающих защиту от несанкционированного доступа к информационным ресурсам объектов (территорий);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л) размещение на объектах (территориях) наглядных пособий, содержащих информацию о порядке д</w:t>
      </w:r>
      <w:r>
        <w:t>ействий работников, обучающихся и иных лиц, находящихся на объекте (территории), при обнаружении подозрительных лиц или предметов на объектах (территориях), поступлении информации об угрозе совершения или о совершении террористических актов на объектах (те</w:t>
      </w:r>
      <w:r>
        <w:t>рриториях), а также плана эвакуации при возникновении чрезвычайных ситуаций, номеров телефонов аварийно-спасательных служб, территориальных органов безопасности и территориальных органов Федеральной службы войск национальной гвардии Российской Федерации (п</w:t>
      </w:r>
      <w:r>
        <w:t xml:space="preserve">одразделений вневедомственной охраны войск национальной гвардии Российской </w:t>
      </w:r>
      <w:r>
        <w:lastRenderedPageBreak/>
        <w:t>Федерации);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м) оснащение объектов (территорий) системой наружного освещения;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н) организация взаимодействия с территориальными органами безопасности и территориальными органами Федер</w:t>
      </w:r>
      <w:r>
        <w:t>альной службы войск национальной гвардии Российской Федерации (подразделениями вневедомственной охраны войск национальной гвардии Российской Федерации).</w:t>
      </w:r>
    </w:p>
    <w:p w:rsidR="00F450A6" w:rsidRDefault="00743A98">
      <w:pPr>
        <w:pStyle w:val="ConsPlusNormal0"/>
        <w:spacing w:before="240"/>
        <w:ind w:firstLine="540"/>
        <w:jc w:val="both"/>
      </w:pPr>
      <w:bookmarkStart w:id="2" w:name="P175"/>
      <w:bookmarkEnd w:id="2"/>
      <w:r>
        <w:t>25. В отношении объектов (территорий) третьей категории опасности дополнительно к мероприятиям, предусм</w:t>
      </w:r>
      <w:r>
        <w:t xml:space="preserve">отренным </w:t>
      </w:r>
      <w:hyperlink w:anchor="P161" w:tooltip="24. В целях обеспечения антитеррористической защищенности объектов (территорий), отнесенных к четвертой категории опасности, осуществляются следующие мероприятия:">
        <w:r>
          <w:rPr>
            <w:color w:val="0000FF"/>
          </w:rPr>
          <w:t>пунктом 24</w:t>
        </w:r>
      </w:hyperlink>
      <w:r>
        <w:t xml:space="preserve"> настоящих требований, осуществляются след</w:t>
      </w:r>
      <w:r>
        <w:t>ующие мероприятия: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оснащение объектов (территорий) системами видеонаблюдения, охранной сигнализации;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обеспечение охраны объектов (территорий) сотрудниками частных охранных организаций, подразделениями вневедомственной охраны войск национальной гварди</w:t>
      </w:r>
      <w:r>
        <w:t>и Российской Федерации, военизированными и сторожевыми подразделениями организации, подведомственной Федеральной службе войск национальной гвардии Российской Федерации, или подразделениями ведомственной охраны федеральных органов исполнительной власти, име</w:t>
      </w:r>
      <w:r>
        <w:t>ющих право на создание ведомственной охраны;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оборудование на 1-м этаже помещения для охраны с установкой в нем систем видеонаблюдения, охранной сигнализации и средств передачи тревожных сообщений в подразделения войск национальной гвардии Российской Фед</w:t>
      </w:r>
      <w:r>
        <w:t>ерации (подразделения вневедомственной охраны войск национальной гвардии Российской Федерации);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оборудование основных входов в здания, входящие в состав объектов (территорий), контрольно-пропускными пунктами (постами охраны);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д) оснащение объектов (терр</w:t>
      </w:r>
      <w:r>
        <w:t>иторий) стационарными или ручными металлоискателями.</w:t>
      </w:r>
    </w:p>
    <w:p w:rsidR="00F450A6" w:rsidRDefault="00743A98">
      <w:pPr>
        <w:pStyle w:val="ConsPlusNormal0"/>
        <w:spacing w:before="240"/>
        <w:ind w:firstLine="540"/>
        <w:jc w:val="both"/>
      </w:pPr>
      <w:bookmarkStart w:id="3" w:name="P181"/>
      <w:bookmarkEnd w:id="3"/>
      <w:r>
        <w:t xml:space="preserve">26. В отношении объектов (территорий) второй категории опасности дополнительно к мероприятиям, предусмотренным </w:t>
      </w:r>
      <w:hyperlink w:anchor="P161" w:tooltip="24. В целях обеспечения антитеррористической защищенности объектов (территорий), отнесенных к четвертой категории опасности, осуществляются следующие мероприятия:">
        <w:r>
          <w:rPr>
            <w:color w:val="0000FF"/>
          </w:rPr>
          <w:t>пунктами 24</w:t>
        </w:r>
      </w:hyperlink>
      <w:r>
        <w:t xml:space="preserve"> и </w:t>
      </w:r>
      <w:hyperlink w:anchor="P175" w:tooltip="25. В отношении объектов (территорий) третьей категории опасности дополнительно к мероприятиям, предусмотренным пунктом 24 настоящих требований, осуществляются следующие мероприятия:">
        <w:r>
          <w:rPr>
            <w:color w:val="0000FF"/>
          </w:rPr>
          <w:t>25</w:t>
        </w:r>
      </w:hyperlink>
      <w:r>
        <w:t xml:space="preserve"> настоящих требований, осуществляются следующие мероприятия: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оборудование объектов (территорий) системой контроля и управления доступом;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оснащение въездов на объект (террит</w:t>
      </w:r>
      <w:r>
        <w:t>орию) воротами, обеспечивающими жесткую фиксацию их створок в закрытом положении.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27. В отношении объектов (территорий) первой категории опасности дополнительно к мероприятиям, предусмотренным </w:t>
      </w:r>
      <w:hyperlink w:anchor="P161" w:tooltip="24. В целях обеспечения антитеррористической защищенности объектов (территорий), отнесенных к четвертой категории опасности, осуществляются следующие мероприятия:">
        <w:r>
          <w:rPr>
            <w:color w:val="0000FF"/>
          </w:rPr>
          <w:t>пунктами 24</w:t>
        </w:r>
      </w:hyperlink>
      <w:r>
        <w:t xml:space="preserve">, </w:t>
      </w:r>
      <w:hyperlink w:anchor="P175" w:tooltip="25. В отношении объектов (территорий) третьей категории опасности дополнительно к мероприятиям, предусмотренным пунктом 24 настоящих требований, осуществляются следующие мероприятия:">
        <w:r>
          <w:rPr>
            <w:color w:val="0000FF"/>
          </w:rPr>
          <w:t>25</w:t>
        </w:r>
      </w:hyperlink>
      <w:r>
        <w:t xml:space="preserve"> и </w:t>
      </w:r>
      <w:hyperlink w:anchor="P181" w:tooltip="26. В отношении объектов (территорий) второй категории опасности дополнительно к мероприятиям, предусмотренным пунктами 24 и 25 настоящих требований, осуществляются следующие мероприятия:">
        <w:r>
          <w:rPr>
            <w:color w:val="0000FF"/>
          </w:rPr>
          <w:t>26</w:t>
        </w:r>
      </w:hyperlink>
      <w:r>
        <w:t xml:space="preserve"> настоящих требований, осуществляются следующие мероприятия: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оборудование контрольно-пропускных пунктов при входе (въезде) на прилегающую территорию объекта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осна</w:t>
      </w:r>
      <w:r>
        <w:t>щение въездов на объект (территорию) средствами снижения скорости и (или) противотаранными устройствами.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28. При изменении уровней террористической опасности, вводимых в соответствии с </w:t>
      </w:r>
      <w:hyperlink r:id="rId13" w:tooltip="Указ Президента РФ от 14.06.2012 N 851 (ред. от 06.09.2024) &quot;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&quot; {КонсультантПлюс}">
        <w:r>
          <w:rPr>
            <w:color w:val="0000FF"/>
          </w:rPr>
          <w:t>Указом</w:t>
        </w:r>
      </w:hyperlink>
      <w:r>
        <w:t xml:space="preserve"> </w:t>
      </w:r>
      <w:r>
        <w:lastRenderedPageBreak/>
        <w:t>Президента Российской Федерации от 14 июня 2012 г. N 851 "О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</w:t>
      </w:r>
      <w:r>
        <w:t>ства", в целях своевременного и адекватного реагирования на возникающие террористические угрозы, предупреждения совершения террористических актов, направленных против объекта (территории), осуществляется комплекс мероприятий по обеспечению соответствующего</w:t>
      </w:r>
      <w:r>
        <w:t xml:space="preserve"> режима усиления противодействия терроризму, включающий в себя мероприятия, предусмотренные настоящими требованиями, а также соответствующими планами действий при установлении уровней террористической опасности.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29. Инженерная защита объектов (территорий) </w:t>
      </w:r>
      <w:r>
        <w:t xml:space="preserve">осуществляется в соответствии с Федеральным </w:t>
      </w:r>
      <w:hyperlink r:id="rId14" w:tooltip="Федеральный закон от 30.12.2009 N 384-ФЗ (ред. от 25.12.2023) &quot;Технический регламент о безопасности зданий и сооружений&quot; {КонсультантПлюс}">
        <w:r>
          <w:rPr>
            <w:color w:val="0000FF"/>
          </w:rPr>
          <w:t>законом</w:t>
        </w:r>
      </w:hyperlink>
      <w:r>
        <w:t xml:space="preserve"> "Технический регламент о безопасности зданий и сооружений".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Выбор и оснащение объектов (территорий) инженерно-техническими средствами и системами охраны конкретных типов определяются в техническом задании на проектирование инженерно-технических средств охраны при новом строительстве, капитальном ремонте, реконструк</w:t>
      </w:r>
      <w:r>
        <w:t>ции или модернизации объектов (территорий).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По решению руководителей органов (организаций), являющихся правообладателями объектов (территорий), объекты (территории) могут оборудоваться инженерно-техническими средствами охраны более высокого класса защиты.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30. Система видеонаблюдения с учетом количества устанавливаемых камер и мест их размещения должна обеспечивать непрерывное видеонаблюдение уязвимых мест и критических элементов объекта (территории), архивирование и хранение данных в течение одного месяца.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31. Система оповещения и управления эвакуацией людей на объекте (территории) должна обеспечивать оперативное информирование лиц, находящихся на объекте (территории), о необходимости эвакуации и других действиях, обеспечивающих безопасность людей и предотвр</w:t>
      </w:r>
      <w:r>
        <w:t>ащение паники.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Системы оповещения и управления эвакуацией людей должны быть автономными и оборудованы источниками бесперебойного электропитания.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В любой точке объекта (территории), где требуется оповещение людей, уровень громкости, формируемый звуковыми и </w:t>
      </w:r>
      <w:r>
        <w:t>речевыми оповещателями, должен быть выше допустимого уровня шума. Речевые оповещатели должны быть расположены таким образом, чтобы в любой точке объекта (территории), где требуется оповещение людей, обеспечивалась разборчивость передаваемой речевой информа</w:t>
      </w:r>
      <w:r>
        <w:t>ции.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Title0"/>
        <w:jc w:val="center"/>
        <w:outlineLvl w:val="1"/>
      </w:pPr>
      <w:r>
        <w:t>IV. Контроль за выполнением требований</w:t>
      </w:r>
    </w:p>
    <w:p w:rsidR="00F450A6" w:rsidRDefault="00743A98">
      <w:pPr>
        <w:pStyle w:val="ConsPlusTitle0"/>
        <w:jc w:val="center"/>
      </w:pPr>
      <w:r>
        <w:t>к антитеррористической защищенности объектов (территорий)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ind w:firstLine="540"/>
        <w:jc w:val="both"/>
      </w:pPr>
      <w:r>
        <w:t>32. Контроль за выполнением настоящих требований осуществляется Министерством просвещения Российской Федерации, органами исполнительной власти субъектов Российской Федерации и органами местного самоуправления, осуществляющими управление в сфере образования</w:t>
      </w:r>
      <w:r>
        <w:t>, организациями, осуществляющими функции и полномочия учредителей в отношении образовательных организаций, являющимися правообладателями объектов (территорий), в виде плановых и внеплановых проверок антитеррористической защищенности объектов (территорий) в</w:t>
      </w:r>
      <w:r>
        <w:t xml:space="preserve"> целях: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а) проверки выполнения на объектах (территориях) требований к их антитеррористической </w:t>
      </w:r>
      <w:r>
        <w:lastRenderedPageBreak/>
        <w:t xml:space="preserve">защищенности, а также разработанных в соответствии с ними организационно-распорядительных документов органов (организаций), являющихся правообладателями объектов </w:t>
      </w:r>
      <w:r>
        <w:t>(территорий);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оценки эффективности использования систем обеспечения антитеррористической защищенности объектов (территорий) и реализации требований к антитеррористической защищенности объектов (территорий);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в) выработки и реализации мер </w:t>
      </w:r>
      <w:proofErr w:type="gramStart"/>
      <w:r>
        <w:t>по устранению</w:t>
      </w:r>
      <w:proofErr w:type="gramEnd"/>
      <w:r>
        <w:t xml:space="preserve"> вы</w:t>
      </w:r>
      <w:r>
        <w:t>явленных в ходе проведения проверок антитеррористической защищенности объектов (территорий) недостатков.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33. Плановые проверки осуществляются в форме документального контроля, выездного обследования антитеррористической защищенности объектов (территорий) и</w:t>
      </w:r>
      <w:r>
        <w:t xml:space="preserve"> проводятся не реже 1 раза в 3 года в соответствии с утвержденным планом-графиком проверок, в котором указываются ответственные за проведение плановых проверок лица.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34. Должностное лицо, осуществляющее непосредственное руководство деятельностью работников</w:t>
      </w:r>
      <w:r>
        <w:t xml:space="preserve"> на объекте (территории), уведомляется о проведении плановой проверки антитеррористической защищенности объекта (территории) не позднее чем за 30 дней до начала ее проведения посредством направления копии соответствующего приказа (распоряжения).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35. Внепла</w:t>
      </w:r>
      <w:r>
        <w:t>новые проверки антитеррористической защищенности объектов (территорий) проводятся на основании приказов (распоряжений) руководителей органов (организаций), являющихся правообладателями объектов (территорий), и (или) вышестоящих органов (организаций) в случ</w:t>
      </w:r>
      <w:r>
        <w:t>аях: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несоблюдения на объектах (территориях) требований к их антитеррористической защищенности, в том числе при поступлении от граждан жалоб на несоблюдение требований к антитеррористической защищенности объектов (территорий) и (или) бездействие должност</w:t>
      </w:r>
      <w:r>
        <w:t>ных лиц органов (организаций), являющихся правообладателями объектов (территорий), в отношении обеспечения антитеррористической защищенности объектов (территорий);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при необходимости актуализации паспорта безопасности объекта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в целях осу</w:t>
      </w:r>
      <w:r>
        <w:t>ществления контроля за устранением недостатков, выявленных в ходе проведения плановых проверок антитеррористической защищенности объектов (территорий).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36. Срок проведения проверки антитеррористической защищенности объекта (территории) не может превышать 5</w:t>
      </w:r>
      <w:r>
        <w:t xml:space="preserve"> рабочих дней.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37. По результатам проведения плановой или внеплановой проверки антитеррористической защищенности объекта (территории) оформляется акт проверки объекта (территории) с отражением в нем состояния антитеррористической защищенности объекта (терр</w:t>
      </w:r>
      <w:r>
        <w:t>итории), выявленных недостатков и предложений по их устранению.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Копия акта проверки объекта (территории) организации, подведомственной Министерству просвещения Российской Федерации, направляется в Министерство просвещения Российской Федерации, копия акта п</w:t>
      </w:r>
      <w:r>
        <w:t>роверки объекта (территории) организации, находящейся в ведении органов исполнительной власти субъектов Российской Федерации или органов местного самоуправления, осуществляющих управление в сфере образования, направляется в органы исполнительной власти суб</w:t>
      </w:r>
      <w:r>
        <w:t>ъектов Российской Федерации или органы местного самоуправления, осуществляющие управление в сфере образования.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lastRenderedPageBreak/>
        <w:t xml:space="preserve">38. В целях устранения нарушений и недостатков, выявленных в ходе проведения плановой или внеплановой проверки антитеррористической защищенности </w:t>
      </w:r>
      <w:r>
        <w:t>объекта (территории), должностным лицом, осуществляющим непосредственное руководство деятельностью работников на объекте (территории), составляется план мероприятий по устранению выявленных нарушений и недостатков, копия которого направляется в орган (орга</w:t>
      </w:r>
      <w:r>
        <w:t>низацию), проводивший проверку.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Title0"/>
        <w:jc w:val="center"/>
        <w:outlineLvl w:val="1"/>
      </w:pPr>
      <w:r>
        <w:t>V. Порядок информирования об угрозе совершения</w:t>
      </w:r>
    </w:p>
    <w:p w:rsidR="00F450A6" w:rsidRDefault="00743A98">
      <w:pPr>
        <w:pStyle w:val="ConsPlusTitle0"/>
        <w:jc w:val="center"/>
      </w:pPr>
      <w:r>
        <w:t>или о совершении террористического акта на объектах</w:t>
      </w:r>
    </w:p>
    <w:p w:rsidR="00F450A6" w:rsidRDefault="00743A98">
      <w:pPr>
        <w:pStyle w:val="ConsPlusTitle0"/>
        <w:jc w:val="center"/>
      </w:pPr>
      <w:r>
        <w:t>(территориях) и реагирования лиц, ответственных</w:t>
      </w:r>
    </w:p>
    <w:p w:rsidR="00F450A6" w:rsidRDefault="00743A98">
      <w:pPr>
        <w:pStyle w:val="ConsPlusTitle0"/>
        <w:jc w:val="center"/>
      </w:pPr>
      <w:r>
        <w:t>за обеспечение антитеррористической защищенности</w:t>
      </w:r>
    </w:p>
    <w:p w:rsidR="00F450A6" w:rsidRDefault="00743A98">
      <w:pPr>
        <w:pStyle w:val="ConsPlusTitle0"/>
        <w:jc w:val="center"/>
      </w:pPr>
      <w:r>
        <w:t>объекта (территории), на по</w:t>
      </w:r>
      <w:r>
        <w:t>лученную информацию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ind w:firstLine="540"/>
        <w:jc w:val="both"/>
      </w:pPr>
      <w:bookmarkStart w:id="4" w:name="P220"/>
      <w:bookmarkEnd w:id="4"/>
      <w:r>
        <w:t>39. При обнаружении угрозы совершения террористического акта на объекте (территории), получении информации (в том числе анонимной) об угрозе совершения или о совершении террористического акта на объекте (территории) должностное лицо, о</w:t>
      </w:r>
      <w:r>
        <w:t>существляющее непосредственное руководство деятельностью работников объекта (территории) (уполномоченное им лицо), незамедлительно информирует об этом с помощью любых доступных средств связи территориальный орган безопасности, территориальный орган Федерал</w:t>
      </w:r>
      <w:r>
        <w:t>ьной службы войск национальной гвардии Российской Федерации (подразделения вневедомственной охраны войск национальной гвардии Российской Федерации), территориальный орган Министерства внутренних дел Российской Федерации и территориальный орган Министерства</w:t>
      </w:r>
      <w:r>
        <w:t xml:space="preserve"> Российской Федерации по делам гражданской обороны, чрезвычайным ситуациям и ликвидации последствий стихийных бедствий по месту нахождения объекта (территории), а также орган (организацию), являющийся правообладателем объекта (территории), и вышестоящий ор</w:t>
      </w:r>
      <w:r>
        <w:t>ган (организацию).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Работники органа (организации), являющегося правообладателем объекта (территории), при получении информации (в том числе анонимной) об угрозе совершения террористического акта на объекте (территории) обязаны незамедлительно сообщить указ</w:t>
      </w:r>
      <w:r>
        <w:t>анную информацию должностному лицу, осуществляющему непосредственное руководство деятельностью работников объекта (территории), или уполномоченному им лицу.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40. При направлении в соответствии с </w:t>
      </w:r>
      <w:hyperlink w:anchor="P220" w:tooltip="39. При обнаружении угрозы совершения террористического акта на объекте (территории), получении информации (в том числе анонимной) об угрозе совершения или о совершении террористического акта на объекте (территории) должностное лицо, осуществляющее непосредств">
        <w:r>
          <w:rPr>
            <w:color w:val="0000FF"/>
          </w:rPr>
          <w:t>пунктом 39</w:t>
        </w:r>
      </w:hyperlink>
      <w:r>
        <w:t xml:space="preserve"> настоящих требований информации об угрозе совершения или о совершении террористического акта на объекте (территории) лицо, передающее указанную информацию с помощью средств связи, сообщает: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свою фамилию, имя</w:t>
      </w:r>
      <w:r>
        <w:t>, отчество (при наличии) и занимаемую должность;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наименование объекта (территории) и его точный адрес;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дату и время получения информации об угрозе совершения или о совершении террористического акта на объекте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характер информации об у</w:t>
      </w:r>
      <w:r>
        <w:t>грозе совершения террористического акта или характер совершенного террористического акта;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д) количество находящихся на объекте (территории) людей;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е) другие значимые сведения по запросу территориального органа безопасности, территориального органа Федераль</w:t>
      </w:r>
      <w:r>
        <w:t xml:space="preserve">ной службы войск национальной гвардии Российской Федерации (подразделения вневедомственной охраны войск национальной гвардии Российской Федерации), территориального органа Министерства внутренних дел Российской Федерации и </w:t>
      </w:r>
      <w:r>
        <w:lastRenderedPageBreak/>
        <w:t>территориального органа Министерс</w:t>
      </w:r>
      <w:r>
        <w:t>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41. Лицо, передавшее информацию об угрозе совершения или о совершении террористического акта, фиксирует (записывает) фамилию, имя, от</w:t>
      </w:r>
      <w:r>
        <w:t>чество (при наличии), занимаемую должность лица, принявшего информацию, а также дату и время ее передачи.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При направлении такой информации с использованием средств факсимильной связи лицо, передающее информацию, удостоверяет сообщение своей подписью.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42. Д</w:t>
      </w:r>
      <w:r>
        <w:t>олжностное лицо, осуществляющее непосредственное руководство деятельностью работников на объекте (территории) (лицо, его замещающее), при обнаружении угрозы совершения террористического акта на объекте (территории) или получении информации об угрозе соверш</w:t>
      </w:r>
      <w:r>
        <w:t>ения террористического акта на объекте (территории) обеспечивает: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оповещение работников, обучающихся и иных лиц, находящихся на объекте (территории), об угрозе совершения террористического акта;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безопасную и беспрепятственную эвакуацию работников, об</w:t>
      </w:r>
      <w:r>
        <w:t>учающихся и иных лиц, находящихся на объекте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усиление охраны и контроля пропускного и внутриобъектового режимов, а также прекращение доступа людей и транспортных средств на объект (территорию);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г) беспрепятственный доступ на объект (террит</w:t>
      </w:r>
      <w:r>
        <w:t>орию) оперативных подразделений территориальных органов безопасности, территориальных органов Министерства внутренних дел Российской Федерации, территориальных органов Федеральной службы войск национальной гвардии Российской Федерации (подразделений вневед</w:t>
      </w:r>
      <w:r>
        <w:t>омственной охраны войск национальной гвардии Российской Федерации) и территориальных органов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Title0"/>
        <w:jc w:val="center"/>
        <w:outlineLvl w:val="1"/>
      </w:pPr>
      <w:r>
        <w:t>VI. Паспорт безопасности объекта (территории)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ind w:firstLine="540"/>
        <w:jc w:val="both"/>
      </w:pPr>
      <w:r>
        <w:t>43. На каждый объект (территорию) в течение 30 дней после проведения обследования и категорирования объекта (территории) комиссией составляется паспорт безопасности объекта (территории).</w:t>
      </w:r>
    </w:p>
    <w:p w:rsidR="00F450A6" w:rsidRDefault="00743A98">
      <w:pPr>
        <w:pStyle w:val="ConsPlusNormal0"/>
        <w:spacing w:before="240"/>
        <w:ind w:firstLine="540"/>
        <w:jc w:val="both"/>
      </w:pPr>
      <w:bookmarkStart w:id="5" w:name="P240"/>
      <w:bookmarkEnd w:id="5"/>
      <w:r>
        <w:t>44. Паспорт безопаснос</w:t>
      </w:r>
      <w:r>
        <w:t>ти объекта (территории) подписывается должностным лицом, осуществляющим непосредственное руководство деятельностью работников на объекте (территории), согласовывается с руководителем территориального органа безопасности или уполномоченным им лицом, руковод</w:t>
      </w:r>
      <w:r>
        <w:t>ителем территориального органа Федеральной службы войск национальной гвардии Российской Федерации (подразделения вневедомственной охраны войск национальной гвардии Российской Федерации), руководителем территориального органа Министерства Российской Федерац</w:t>
      </w:r>
      <w:r>
        <w:t>ии по делам гражданской обороны, чрезвычайным ситуациям и ликвидации последствий стихийных бедствий и утверждается руководителем органа (организации), являющегося правообладателем объекта (территории), или уполномоченным им лицом.</w:t>
      </w:r>
    </w:p>
    <w:p w:rsidR="00F450A6" w:rsidRDefault="00743A98">
      <w:pPr>
        <w:pStyle w:val="ConsPlusNormal0"/>
        <w:jc w:val="both"/>
      </w:pPr>
      <w:r>
        <w:t xml:space="preserve">(п. 44 в ред. </w:t>
      </w:r>
      <w:hyperlink r:id="rId15" w:tooltip="Постановление Правительства РФ от 05.03.2022 N 289 &quot;О внесении изменений в некоторые акты Правительства Российской Федерации в сфере обеспечения антитеррористической защищенности объектов (территорий)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05.03.2022 N 289)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 xml:space="preserve">45. Согласование паспорта безопасности объекта (территории) осуществляется в срок, не </w:t>
      </w:r>
      <w:r>
        <w:lastRenderedPageBreak/>
        <w:t>превышающий 45 рабочих дней со дн</w:t>
      </w:r>
      <w:r>
        <w:t xml:space="preserve">я его подписания. Срок рассмотрения и согласования паспорта безопасности не должен превышать 10 дней с момента его поступления в территориальные органы и подразделения, указанные в </w:t>
      </w:r>
      <w:hyperlink w:anchor="P240" w:tooltip="44. Паспорт безопасности объекта (территории) подписывается должностным лицом, осуществляющим непосредственное руководство деятельностью работников на объекте (территории), согласовывается с руководителем территориального органа безопасности или уполномоченным">
        <w:r>
          <w:rPr>
            <w:color w:val="0000FF"/>
          </w:rPr>
          <w:t>пункте 44</w:t>
        </w:r>
      </w:hyperlink>
      <w:r>
        <w:t xml:space="preserve"> настоящих требований.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46. Па</w:t>
      </w:r>
      <w:r>
        <w:t>спорт безопасности объекта (территории) является документом, содержащим служебную информацию ограниченного распространения, и имеет пометку "Для служебного пользования".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47. Паспорт безопасности объекта (территории) составляется в 2 экземплярах (1-й экземп</w:t>
      </w:r>
      <w:r>
        <w:t>ляр паспорта безопасности объекта (территории) хранится на объекте (территории), 2-й экземпляр направляется в орган (организацию), являющийся правообладателем объекта (территории).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Копия (по согласованию с территориальным органом безопасности - бумажная ил</w:t>
      </w:r>
      <w:r>
        <w:t>и электронная) паспорта безопасности объекта (территории) с сопроводительным письмом направляется в территориальный орган безопасности по месту нахождения объекта (территории).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48. Актуализация паспорта безопасности объекта (территории) осуществляется в по</w:t>
      </w:r>
      <w:r>
        <w:t>рядке, предусмотренном для его разработки, не реже одного раза в 5 лет, а также при изменении: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а) общей площади и периметра объекта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б) количества критических элементов объекта (территории);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в) мер по инженерно-технической защите объекта (территории).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49. Изменения прилагаются ко всем экземплярам паспорта безопасности объекта (территории) с указанием причин и дат их внесения.</w:t>
      </w:r>
    </w:p>
    <w:p w:rsidR="00F450A6" w:rsidRDefault="00743A98">
      <w:pPr>
        <w:pStyle w:val="ConsPlusNormal0"/>
        <w:spacing w:before="240"/>
        <w:ind w:firstLine="540"/>
        <w:jc w:val="both"/>
      </w:pPr>
      <w:r>
        <w:t>50. Паспорт безопасности объекта (территории), признанный по результ</w:t>
      </w:r>
      <w:r>
        <w:t xml:space="preserve">атам </w:t>
      </w:r>
      <w:proofErr w:type="gramStart"/>
      <w:r>
        <w:t>его актуализации</w:t>
      </w:r>
      <w:proofErr w:type="gramEnd"/>
      <w:r>
        <w:t xml:space="preserve"> нуждающимся в замене, после замены хранится на объекте (территории) в течение 5 лет.</w:t>
      </w: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rmal0"/>
        <w:jc w:val="right"/>
        <w:outlineLvl w:val="0"/>
      </w:pPr>
      <w:r>
        <w:t>Утверждена</w:t>
      </w:r>
    </w:p>
    <w:p w:rsidR="00F450A6" w:rsidRDefault="00743A98">
      <w:pPr>
        <w:pStyle w:val="ConsPlusNormal0"/>
        <w:jc w:val="right"/>
      </w:pPr>
      <w:r>
        <w:t>постановлением Правительства</w:t>
      </w:r>
    </w:p>
    <w:p w:rsidR="00F450A6" w:rsidRDefault="00743A98">
      <w:pPr>
        <w:pStyle w:val="ConsPlusNormal0"/>
        <w:jc w:val="right"/>
      </w:pPr>
      <w:r>
        <w:t>Российской Федерации</w:t>
      </w:r>
    </w:p>
    <w:p w:rsidR="00F450A6" w:rsidRDefault="00743A98">
      <w:pPr>
        <w:pStyle w:val="ConsPlusNormal0"/>
        <w:jc w:val="right"/>
      </w:pPr>
      <w:r>
        <w:t>от 2 августа 2019 г. N 1006</w:t>
      </w:r>
    </w:p>
    <w:p w:rsidR="00F450A6" w:rsidRDefault="00F450A6">
      <w:pPr>
        <w:pStyle w:val="ConsPlusNormal0"/>
        <w:spacing w:after="1"/>
      </w:pPr>
    </w:p>
    <w:p w:rsidR="00F450A6" w:rsidRDefault="00F450A6">
      <w:pPr>
        <w:pStyle w:val="ConsPlusNormal0"/>
        <w:jc w:val="both"/>
      </w:pPr>
      <w:bookmarkStart w:id="6" w:name="_GoBack"/>
      <w:bookmarkEnd w:id="6"/>
    </w:p>
    <w:p w:rsidR="00F450A6" w:rsidRDefault="00743A98">
      <w:pPr>
        <w:pStyle w:val="ConsPlusNormal0"/>
        <w:jc w:val="center"/>
      </w:pPr>
      <w:bookmarkStart w:id="7" w:name="P264"/>
      <w:bookmarkEnd w:id="7"/>
      <w:r>
        <w:t>ФОРМА ПАСПОРТА</w:t>
      </w:r>
    </w:p>
    <w:p w:rsidR="00F450A6" w:rsidRDefault="00743A98">
      <w:pPr>
        <w:pStyle w:val="ConsPlusNormal0"/>
        <w:jc w:val="center"/>
      </w:pPr>
      <w:r>
        <w:t>БЕЗОПАСНОСТИ ОБЪЕКТОВ (ТЕРРИТОРИЙ) МИНИСТЕРСТВА ПРОСВЕЩЕНИЯ</w:t>
      </w:r>
    </w:p>
    <w:p w:rsidR="00F450A6" w:rsidRDefault="00743A98">
      <w:pPr>
        <w:pStyle w:val="ConsPlusNormal0"/>
        <w:jc w:val="center"/>
      </w:pPr>
      <w:r>
        <w:t>РОССИЙСКОЙ ФЕДЕРАЦИИ И ОБЪЕКТОВ (ТЕРРИТОРИЙ), ОТНОСЯЩИХСЯ</w:t>
      </w:r>
    </w:p>
    <w:p w:rsidR="00F450A6" w:rsidRDefault="00743A98">
      <w:pPr>
        <w:pStyle w:val="ConsPlusNormal0"/>
        <w:jc w:val="center"/>
      </w:pPr>
      <w:r>
        <w:t>К СФЕРЕ ДЕЯТЕЛЬНОСТИ МИНИСТЕРСТВА ПРОСВЕЩЕНИЯ</w:t>
      </w:r>
    </w:p>
    <w:p w:rsidR="00F450A6" w:rsidRDefault="00743A98">
      <w:pPr>
        <w:pStyle w:val="ConsPlusNormal0"/>
        <w:jc w:val="center"/>
      </w:pPr>
      <w:r>
        <w:t>РОССИЙСКОЙ ФЕДЕРАЦИИ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nformat0"/>
        <w:jc w:val="both"/>
      </w:pPr>
      <w:r>
        <w:t xml:space="preserve">                                                   ________________________</w:t>
      </w:r>
    </w:p>
    <w:p w:rsidR="00F450A6" w:rsidRDefault="00743A98">
      <w:pPr>
        <w:pStyle w:val="ConsPlusNonformat0"/>
        <w:jc w:val="both"/>
      </w:pPr>
      <w:r>
        <w:t xml:space="preserve">                                                      </w:t>
      </w:r>
      <w:r>
        <w:t>(пометка или гриф)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                                                         Экз. N ______</w:t>
      </w:r>
    </w:p>
    <w:p w:rsidR="00F450A6" w:rsidRDefault="00F450A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1928"/>
        <w:gridCol w:w="3391"/>
      </w:tblGrid>
      <w:tr w:rsidR="00F450A6">
        <w:tc>
          <w:tcPr>
            <w:tcW w:w="37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450A6" w:rsidRDefault="00F450A6">
            <w:pPr>
              <w:pStyle w:val="ConsPlusNormal0"/>
            </w:pP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УТВЕРЖДАЮ</w:t>
            </w:r>
          </w:p>
          <w:p w:rsidR="00F450A6" w:rsidRDefault="00743A98">
            <w:pPr>
              <w:pStyle w:val="ConsPlusNormal0"/>
              <w:jc w:val="center"/>
            </w:pPr>
            <w:r>
              <w:t>_________________________________________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(Министр просвещения Российской Федерации (руководитель иного органа (организации), являющегося правообладателем объекта (территории), или уполномоченное им лицо)</w:t>
            </w:r>
          </w:p>
        </w:tc>
      </w:tr>
      <w:tr w:rsidR="00F450A6">
        <w:tc>
          <w:tcPr>
            <w:tcW w:w="37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50A6" w:rsidRDefault="00F450A6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_______________________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(инициалы, фамилия)</w:t>
            </w:r>
          </w:p>
        </w:tc>
      </w:tr>
      <w:tr w:rsidR="00F450A6">
        <w:tc>
          <w:tcPr>
            <w:tcW w:w="37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50A6" w:rsidRDefault="00F450A6">
            <w:pPr>
              <w:pStyle w:val="ConsPlusNormal0"/>
            </w:pP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</w:pPr>
            <w:r>
              <w:t>"__" _____________ 20__ г.</w:t>
            </w:r>
          </w:p>
        </w:tc>
      </w:tr>
    </w:tbl>
    <w:p w:rsidR="00F450A6" w:rsidRDefault="00F450A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9"/>
        <w:gridCol w:w="2736"/>
        <w:gridCol w:w="1814"/>
        <w:gridCol w:w="2721"/>
      </w:tblGrid>
      <w:tr w:rsidR="00F450A6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СОГЛАСОВАНО</w:t>
            </w:r>
          </w:p>
          <w:p w:rsidR="00F450A6" w:rsidRDefault="00743A98">
            <w:pPr>
              <w:pStyle w:val="ConsPlusNormal0"/>
              <w:jc w:val="center"/>
            </w:pPr>
            <w:r>
              <w:t>__________________________________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(руководитель территориального органа безопасности или уполномоченное им лицо)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СОГЛАСОВАНО</w:t>
            </w:r>
          </w:p>
          <w:p w:rsidR="00F450A6" w:rsidRDefault="00743A98">
            <w:pPr>
              <w:pStyle w:val="ConsPlusNormal0"/>
              <w:jc w:val="center"/>
            </w:pPr>
            <w:r>
              <w:t>__________________________________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(руководитель территориального органа Росгвардии или подразделения вневедомственной охраны войск национальной гвардии Российской Федерации</w:t>
            </w:r>
          </w:p>
        </w:tc>
      </w:tr>
      <w:tr w:rsidR="00F450A6"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___________________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(инициалы, фамилия)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___________________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(инициалы, фамилия)</w:t>
            </w:r>
          </w:p>
        </w:tc>
      </w:tr>
      <w:tr w:rsidR="00F450A6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both"/>
            </w:pPr>
            <w:r>
              <w:t>"__" _____________ 20__ г.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</w:pPr>
            <w:r>
              <w:t>"__" _____________ 20__ г.</w:t>
            </w:r>
          </w:p>
        </w:tc>
      </w:tr>
    </w:tbl>
    <w:p w:rsidR="00F450A6" w:rsidRDefault="00F450A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1928"/>
        <w:gridCol w:w="3391"/>
      </w:tblGrid>
      <w:tr w:rsidR="00F450A6">
        <w:tc>
          <w:tcPr>
            <w:tcW w:w="37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450A6" w:rsidRDefault="00F450A6">
            <w:pPr>
              <w:pStyle w:val="ConsPlusNormal0"/>
            </w:pP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СОГЛАСОВАНО</w:t>
            </w:r>
          </w:p>
          <w:p w:rsidR="00F450A6" w:rsidRDefault="00743A98">
            <w:pPr>
              <w:pStyle w:val="ConsPlusNormal0"/>
              <w:jc w:val="center"/>
            </w:pPr>
            <w:r>
              <w:t>________________________________________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руководитель территориального органа МЧС России)</w:t>
            </w:r>
          </w:p>
        </w:tc>
      </w:tr>
      <w:tr w:rsidR="00F450A6">
        <w:tc>
          <w:tcPr>
            <w:tcW w:w="37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50A6" w:rsidRDefault="00F450A6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  <w:jc w:val="center"/>
            </w:pPr>
            <w:r>
              <w:t>_______________________</w:t>
            </w:r>
          </w:p>
          <w:p w:rsidR="00F450A6" w:rsidRDefault="00743A98">
            <w:pPr>
              <w:pStyle w:val="ConsPlusNormal0"/>
              <w:jc w:val="center"/>
            </w:pPr>
            <w:r>
              <w:t>(инициалы, фамилия)</w:t>
            </w:r>
          </w:p>
        </w:tc>
      </w:tr>
      <w:tr w:rsidR="00F450A6">
        <w:tc>
          <w:tcPr>
            <w:tcW w:w="37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50A6" w:rsidRDefault="00F450A6">
            <w:pPr>
              <w:pStyle w:val="ConsPlusNormal0"/>
            </w:pP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50A6" w:rsidRDefault="00743A98">
            <w:pPr>
              <w:pStyle w:val="ConsPlusNormal0"/>
            </w:pPr>
            <w:r>
              <w:t>"__" _____________ 20__ г.</w:t>
            </w:r>
          </w:p>
        </w:tc>
      </w:tr>
    </w:tbl>
    <w:p w:rsidR="00F450A6" w:rsidRDefault="00F450A6">
      <w:pPr>
        <w:pStyle w:val="ConsPlusNormal0"/>
        <w:jc w:val="both"/>
      </w:pPr>
    </w:p>
    <w:p w:rsidR="00F450A6" w:rsidRDefault="00743A98">
      <w:pPr>
        <w:pStyle w:val="ConsPlusNonformat0"/>
        <w:jc w:val="both"/>
      </w:pPr>
      <w:r>
        <w:t xml:space="preserve">                           ПАСПОРТ БЕЗОПАСНОСТИ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                  (наименование объекта (территории)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                   (наименование населенного пункта)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                            20__ год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            I. Общие сведения об объекте (территории)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>_____________________</w:t>
      </w:r>
      <w:r>
        <w:t>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  (наименование, адрес, телефон, факс, адрес электронной почты органа</w:t>
      </w:r>
    </w:p>
    <w:p w:rsidR="00F450A6" w:rsidRDefault="00743A98">
      <w:pPr>
        <w:pStyle w:val="ConsPlusNonformat0"/>
        <w:jc w:val="both"/>
      </w:pPr>
      <w:r>
        <w:t xml:space="preserve">     (организации), являющегося правообладателем объекта (территории)</w:t>
      </w:r>
    </w:p>
    <w:p w:rsidR="00F450A6" w:rsidRDefault="00743A98">
      <w:pPr>
        <w:pStyle w:val="ConsPlusNonformat0"/>
        <w:jc w:val="both"/>
      </w:pPr>
      <w:r>
        <w:t>___________________________________________________________</w:t>
      </w:r>
      <w:r>
        <w:t>________________</w:t>
      </w:r>
    </w:p>
    <w:p w:rsidR="00F450A6" w:rsidRDefault="00743A98">
      <w:pPr>
        <w:pStyle w:val="ConsPlusNonformat0"/>
        <w:jc w:val="both"/>
      </w:pPr>
      <w:r>
        <w:t xml:space="preserve">   (адрес объекта (территории), телефон, факс, адрес электронной почты)</w:t>
      </w:r>
    </w:p>
    <w:p w:rsidR="00F450A6" w:rsidRDefault="00743A98">
      <w:pPr>
        <w:pStyle w:val="ConsPlusNonformat0"/>
        <w:jc w:val="both"/>
      </w:pPr>
      <w:r>
        <w:lastRenderedPageBreak/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            (основной вид деятельности органа (организации)</w:t>
      </w:r>
    </w:p>
    <w:p w:rsidR="00F450A6" w:rsidRDefault="00743A98">
      <w:pPr>
        <w:pStyle w:val="ConsPlusNonformat0"/>
        <w:jc w:val="both"/>
      </w:pPr>
      <w:r>
        <w:t>_____________________________</w:t>
      </w:r>
      <w:r>
        <w:t>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               (категория опасности объекта (территории)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 (общая площадь объекта (кв. метров), протяженность периметра (метров)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(номер свидетельства о государственной регистрации права на пользование</w:t>
      </w:r>
    </w:p>
    <w:p w:rsidR="00F450A6" w:rsidRDefault="00743A98">
      <w:pPr>
        <w:pStyle w:val="ConsPlusNonformat0"/>
        <w:jc w:val="both"/>
      </w:pPr>
      <w:r>
        <w:t xml:space="preserve">      земельным участком и свидетельства о праве пользования объектом</w:t>
      </w:r>
    </w:p>
    <w:p w:rsidR="00F450A6" w:rsidRDefault="00743A98">
      <w:pPr>
        <w:pStyle w:val="ConsPlusNonformat0"/>
        <w:jc w:val="both"/>
      </w:pPr>
      <w:r>
        <w:t xml:space="preserve">                       недвижимости,</w:t>
      </w:r>
      <w:r>
        <w:t xml:space="preserve"> дата их выдачи)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(</w:t>
      </w:r>
      <w:proofErr w:type="spellStart"/>
      <w:r>
        <w:t>ф.и.о.</w:t>
      </w:r>
      <w:proofErr w:type="spellEnd"/>
      <w:r>
        <w:t xml:space="preserve"> должностного лица, осуществляющего непосредственное руководство</w:t>
      </w:r>
    </w:p>
    <w:p w:rsidR="00F450A6" w:rsidRDefault="00743A98">
      <w:pPr>
        <w:pStyle w:val="ConsPlusNonformat0"/>
        <w:jc w:val="both"/>
      </w:pPr>
      <w:r>
        <w:t xml:space="preserve">  деятельностью работников на объекте (территории), служебный и мобильный</w:t>
      </w:r>
    </w:p>
    <w:p w:rsidR="00F450A6" w:rsidRDefault="00743A98">
      <w:pPr>
        <w:pStyle w:val="ConsPlusNonformat0"/>
        <w:jc w:val="both"/>
      </w:pPr>
      <w:r>
        <w:t xml:space="preserve">               </w:t>
      </w:r>
      <w:r>
        <w:t xml:space="preserve">     телефоны, адрес электронной почты)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(</w:t>
      </w:r>
      <w:proofErr w:type="spellStart"/>
      <w:r>
        <w:t>ф.и.о.</w:t>
      </w:r>
      <w:proofErr w:type="spellEnd"/>
      <w:r>
        <w:t xml:space="preserve"> руководителя органа (организации), являющегося правообладателем</w:t>
      </w:r>
    </w:p>
    <w:p w:rsidR="00F450A6" w:rsidRDefault="00743A98">
      <w:pPr>
        <w:pStyle w:val="ConsPlusNonformat0"/>
        <w:jc w:val="both"/>
      </w:pPr>
      <w:r>
        <w:t xml:space="preserve">  объекта (территории), служебный и мобильный телефоны, адрес электронной</w:t>
      </w:r>
    </w:p>
    <w:p w:rsidR="00F450A6" w:rsidRDefault="00743A98">
      <w:pPr>
        <w:pStyle w:val="ConsPlusNonformat0"/>
        <w:jc w:val="both"/>
      </w:pPr>
      <w:r>
        <w:t xml:space="preserve">                                  почты)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      II. Сведения о работниках, обучающихся и иных лицах,</w:t>
      </w:r>
    </w:p>
    <w:p w:rsidR="00F450A6" w:rsidRDefault="00743A98">
      <w:pPr>
        <w:pStyle w:val="ConsPlusNonformat0"/>
        <w:jc w:val="both"/>
      </w:pPr>
      <w:r>
        <w:t xml:space="preserve">                    находящихся на объекте (территории)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1. Режим работы</w:t>
      </w:r>
      <w:r>
        <w:t xml:space="preserve"> объекта (территории)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   (в том числе продолжительность, начало и окончание рабочего дня)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__________________________________________________________________________.</w:t>
      </w:r>
    </w:p>
    <w:p w:rsidR="00F450A6" w:rsidRDefault="00743A98">
      <w:pPr>
        <w:pStyle w:val="ConsPlusNonformat0"/>
        <w:jc w:val="both"/>
      </w:pPr>
      <w:r>
        <w:t xml:space="preserve">    2. Общее</w:t>
      </w:r>
      <w:r>
        <w:t xml:space="preserve"> количество работников ______________ человек.</w:t>
      </w:r>
    </w:p>
    <w:p w:rsidR="00F450A6" w:rsidRDefault="00743A98">
      <w:pPr>
        <w:pStyle w:val="ConsPlusNonformat0"/>
        <w:jc w:val="both"/>
      </w:pPr>
      <w:r>
        <w:t xml:space="preserve">    3. Среднее количество находящихся на объекте (территории) в течение дня</w:t>
      </w:r>
    </w:p>
    <w:p w:rsidR="00F450A6" w:rsidRDefault="00743A98">
      <w:pPr>
        <w:pStyle w:val="ConsPlusNonformat0"/>
        <w:jc w:val="both"/>
      </w:pPr>
      <w:proofErr w:type="gramStart"/>
      <w:r>
        <w:t xml:space="preserve">работников,   </w:t>
      </w:r>
      <w:proofErr w:type="gramEnd"/>
      <w:r>
        <w:t>обучающихся  и  иных  лиц,  в  том  числе  арендаторов,  лиц,</w:t>
      </w:r>
    </w:p>
    <w:p w:rsidR="00F450A6" w:rsidRDefault="00743A98">
      <w:pPr>
        <w:pStyle w:val="ConsPlusNonformat0"/>
        <w:jc w:val="both"/>
      </w:pPr>
      <w:r>
        <w:t>осуществляющих безвозмездное пользование имуществом, нахо</w:t>
      </w:r>
      <w:r>
        <w:t>дящимся на объекте</w:t>
      </w:r>
    </w:p>
    <w:p w:rsidR="00F450A6" w:rsidRDefault="00743A98">
      <w:pPr>
        <w:pStyle w:val="ConsPlusNonformat0"/>
        <w:jc w:val="both"/>
      </w:pPr>
      <w:r>
        <w:t>(территории</w:t>
      </w:r>
      <w:proofErr w:type="gramStart"/>
      <w:r>
        <w:t xml:space="preserve">),   </w:t>
      </w:r>
      <w:proofErr w:type="gramEnd"/>
      <w:r>
        <w:t xml:space="preserve">  сотрудников    охранных    организаций    (единовременно)</w:t>
      </w:r>
    </w:p>
    <w:p w:rsidR="00F450A6" w:rsidRDefault="00743A98">
      <w:pPr>
        <w:pStyle w:val="ConsPlusNonformat0"/>
        <w:jc w:val="both"/>
      </w:pPr>
      <w:r>
        <w:t>________________ человек.</w:t>
      </w:r>
    </w:p>
    <w:p w:rsidR="00F450A6" w:rsidRDefault="00743A98">
      <w:pPr>
        <w:pStyle w:val="ConsPlusNonformat0"/>
        <w:jc w:val="both"/>
      </w:pPr>
      <w:r>
        <w:t xml:space="preserve">    4.  </w:t>
      </w:r>
      <w:proofErr w:type="gramStart"/>
      <w:r>
        <w:t>Среднее  количество</w:t>
      </w:r>
      <w:proofErr w:type="gramEnd"/>
      <w:r>
        <w:t xml:space="preserve"> находящихся на объекте (территории) в нерабочее</w:t>
      </w:r>
    </w:p>
    <w:p w:rsidR="00F450A6" w:rsidRDefault="00743A98">
      <w:pPr>
        <w:pStyle w:val="ConsPlusNonformat0"/>
        <w:jc w:val="both"/>
      </w:pPr>
      <w:proofErr w:type="gramStart"/>
      <w:r>
        <w:t>время,  ночью</w:t>
      </w:r>
      <w:proofErr w:type="gramEnd"/>
      <w:r>
        <w:t>,  в выходные и праздничные дни работников, обучающихся и иных</w:t>
      </w:r>
    </w:p>
    <w:p w:rsidR="00F450A6" w:rsidRDefault="00743A98">
      <w:pPr>
        <w:pStyle w:val="ConsPlusNonformat0"/>
        <w:jc w:val="both"/>
      </w:pPr>
      <w:r>
        <w:t>лиц, в том числе арендаторов, лиц, осуществляющих безвозмездное пользование</w:t>
      </w:r>
    </w:p>
    <w:p w:rsidR="00F450A6" w:rsidRDefault="00743A98">
      <w:pPr>
        <w:pStyle w:val="ConsPlusNonformat0"/>
        <w:jc w:val="both"/>
      </w:pPr>
      <w:proofErr w:type="gramStart"/>
      <w:r>
        <w:t>имуществом,  находящимся</w:t>
      </w:r>
      <w:proofErr w:type="gramEnd"/>
      <w:r>
        <w:t xml:space="preserve">  на  объекте  (территории),  сотрудников  охранных</w:t>
      </w:r>
    </w:p>
    <w:p w:rsidR="00F450A6" w:rsidRDefault="00743A98">
      <w:pPr>
        <w:pStyle w:val="ConsPlusNonformat0"/>
        <w:jc w:val="both"/>
      </w:pPr>
      <w:r>
        <w:t>организаций _________ челове</w:t>
      </w:r>
      <w:r>
        <w:t>к.</w:t>
      </w:r>
    </w:p>
    <w:p w:rsidR="00F450A6" w:rsidRDefault="00743A98">
      <w:pPr>
        <w:pStyle w:val="ConsPlusNonformat0"/>
        <w:jc w:val="both"/>
      </w:pPr>
      <w:r>
        <w:t xml:space="preserve">    5.  </w:t>
      </w:r>
      <w:proofErr w:type="gramStart"/>
      <w:r>
        <w:t>Сведения  об</w:t>
      </w:r>
      <w:proofErr w:type="gramEnd"/>
      <w:r>
        <w:t xml:space="preserve"> арендаторах, иных лицах (организациях), осуществляющих</w:t>
      </w:r>
    </w:p>
    <w:p w:rsidR="00F450A6" w:rsidRDefault="00743A98">
      <w:pPr>
        <w:pStyle w:val="ConsPlusNonformat0"/>
        <w:jc w:val="both"/>
      </w:pPr>
      <w:r>
        <w:t xml:space="preserve">безвозмездное пользование имуществом, </w:t>
      </w:r>
      <w:proofErr w:type="gramStart"/>
      <w:r>
        <w:t>находящимся  на</w:t>
      </w:r>
      <w:proofErr w:type="gramEnd"/>
      <w:r>
        <w:t xml:space="preserve"> объекте  (территории)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>_________________________</w:t>
      </w:r>
      <w:r>
        <w:t>_________________________________________________.</w:t>
      </w:r>
    </w:p>
    <w:p w:rsidR="00F450A6" w:rsidRDefault="00743A98">
      <w:pPr>
        <w:pStyle w:val="ConsPlusNonformat0"/>
        <w:jc w:val="both"/>
      </w:pPr>
      <w:r>
        <w:t>(полное и сокращенное наименование организации, основной вид деятельности,</w:t>
      </w:r>
    </w:p>
    <w:p w:rsidR="00F450A6" w:rsidRDefault="00743A98">
      <w:pPr>
        <w:pStyle w:val="ConsPlusNonformat0"/>
        <w:jc w:val="both"/>
      </w:pPr>
      <w:r>
        <w:t xml:space="preserve">     общее количество работников, расположение рабочих мест на объекте</w:t>
      </w:r>
    </w:p>
    <w:p w:rsidR="00F450A6" w:rsidRDefault="00743A98">
      <w:pPr>
        <w:pStyle w:val="ConsPlusNonformat0"/>
        <w:jc w:val="both"/>
      </w:pPr>
      <w:r>
        <w:t xml:space="preserve">    (территории), занимаемая площадь (кв. метров), режим ра</w:t>
      </w:r>
      <w:r>
        <w:t xml:space="preserve">боты, </w:t>
      </w:r>
      <w:proofErr w:type="spellStart"/>
      <w:r>
        <w:t>ф.и.о.</w:t>
      </w:r>
      <w:proofErr w:type="spellEnd"/>
    </w:p>
    <w:p w:rsidR="00F450A6" w:rsidRDefault="00743A98">
      <w:pPr>
        <w:pStyle w:val="ConsPlusNonformat0"/>
        <w:jc w:val="both"/>
      </w:pPr>
      <w:r>
        <w:t xml:space="preserve">    руководителя-арендатора, номера (служебного и мобильного) телефонов</w:t>
      </w:r>
    </w:p>
    <w:p w:rsidR="00F450A6" w:rsidRDefault="00743A98">
      <w:pPr>
        <w:pStyle w:val="ConsPlusNonformat0"/>
        <w:jc w:val="both"/>
      </w:pPr>
      <w:r>
        <w:t xml:space="preserve">    руководителя организации, срок действия аренды и (или) иные условия</w:t>
      </w:r>
    </w:p>
    <w:p w:rsidR="00F450A6" w:rsidRDefault="00743A98">
      <w:pPr>
        <w:pStyle w:val="ConsPlusNonformat0"/>
        <w:jc w:val="both"/>
      </w:pPr>
      <w:r>
        <w:t xml:space="preserve">              нахождения (размещения) на объекте (территории)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   III. Сведения о критических </w:t>
      </w:r>
      <w:r>
        <w:t>элементах объекта (территории)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1. Перечень критических элементов объекта (территории) (при наличии)</w:t>
      </w:r>
    </w:p>
    <w:p w:rsidR="00F450A6" w:rsidRDefault="00F450A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14"/>
        <w:gridCol w:w="3086"/>
        <w:gridCol w:w="1560"/>
        <w:gridCol w:w="1247"/>
        <w:gridCol w:w="850"/>
      </w:tblGrid>
      <w:tr w:rsidR="00F450A6">
        <w:tc>
          <w:tcPr>
            <w:tcW w:w="510" w:type="dxa"/>
          </w:tcPr>
          <w:p w:rsidR="00F450A6" w:rsidRDefault="00743A98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814" w:type="dxa"/>
          </w:tcPr>
          <w:p w:rsidR="00F450A6" w:rsidRDefault="00743A98">
            <w:pPr>
              <w:pStyle w:val="ConsPlusNormal0"/>
              <w:jc w:val="center"/>
            </w:pPr>
            <w:r>
              <w:t>Наименование критического элемента</w:t>
            </w:r>
          </w:p>
        </w:tc>
        <w:tc>
          <w:tcPr>
            <w:tcW w:w="3086" w:type="dxa"/>
          </w:tcPr>
          <w:p w:rsidR="00F450A6" w:rsidRDefault="00743A98">
            <w:pPr>
              <w:pStyle w:val="ConsPlusNormal0"/>
              <w:jc w:val="center"/>
            </w:pPr>
            <w:r>
              <w:t>Количество работников, обучающихся и иных лиц, находящихся на критическом элементе (человек)</w:t>
            </w:r>
          </w:p>
        </w:tc>
        <w:tc>
          <w:tcPr>
            <w:tcW w:w="1560" w:type="dxa"/>
          </w:tcPr>
          <w:p w:rsidR="00F450A6" w:rsidRDefault="00743A98">
            <w:pPr>
              <w:pStyle w:val="ConsPlusNormal0"/>
              <w:jc w:val="center"/>
            </w:pPr>
            <w:r>
              <w:t>Общая площадь (к</w:t>
            </w:r>
            <w:r>
              <w:t>в. метров)</w:t>
            </w:r>
          </w:p>
        </w:tc>
        <w:tc>
          <w:tcPr>
            <w:tcW w:w="1247" w:type="dxa"/>
          </w:tcPr>
          <w:p w:rsidR="00F450A6" w:rsidRDefault="00743A98">
            <w:pPr>
              <w:pStyle w:val="ConsPlusNormal0"/>
              <w:jc w:val="center"/>
            </w:pPr>
            <w:r>
              <w:t>Характер террористической угрозы</w:t>
            </w:r>
          </w:p>
        </w:tc>
        <w:tc>
          <w:tcPr>
            <w:tcW w:w="850" w:type="dxa"/>
          </w:tcPr>
          <w:p w:rsidR="00F450A6" w:rsidRDefault="00743A98">
            <w:pPr>
              <w:pStyle w:val="ConsPlusNormal0"/>
              <w:jc w:val="center"/>
            </w:pPr>
            <w:r>
              <w:t>Возможные последствия</w:t>
            </w:r>
          </w:p>
        </w:tc>
      </w:tr>
      <w:tr w:rsidR="00F450A6">
        <w:tc>
          <w:tcPr>
            <w:tcW w:w="510" w:type="dxa"/>
            <w:vAlign w:val="center"/>
          </w:tcPr>
          <w:p w:rsidR="00F450A6" w:rsidRDefault="00F450A6">
            <w:pPr>
              <w:pStyle w:val="ConsPlusNormal0"/>
            </w:pPr>
          </w:p>
        </w:tc>
        <w:tc>
          <w:tcPr>
            <w:tcW w:w="1814" w:type="dxa"/>
            <w:vAlign w:val="center"/>
          </w:tcPr>
          <w:p w:rsidR="00F450A6" w:rsidRDefault="00F450A6">
            <w:pPr>
              <w:pStyle w:val="ConsPlusNormal0"/>
            </w:pPr>
          </w:p>
        </w:tc>
        <w:tc>
          <w:tcPr>
            <w:tcW w:w="3086" w:type="dxa"/>
            <w:vAlign w:val="center"/>
          </w:tcPr>
          <w:p w:rsidR="00F450A6" w:rsidRDefault="00F450A6">
            <w:pPr>
              <w:pStyle w:val="ConsPlusNormal0"/>
            </w:pPr>
          </w:p>
        </w:tc>
        <w:tc>
          <w:tcPr>
            <w:tcW w:w="1560" w:type="dxa"/>
            <w:vAlign w:val="center"/>
          </w:tcPr>
          <w:p w:rsidR="00F450A6" w:rsidRDefault="00F450A6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F450A6" w:rsidRDefault="00F450A6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F450A6" w:rsidRDefault="00F450A6">
            <w:pPr>
              <w:pStyle w:val="ConsPlusNormal0"/>
            </w:pPr>
          </w:p>
        </w:tc>
      </w:tr>
    </w:tbl>
    <w:p w:rsidR="00F450A6" w:rsidRDefault="00F450A6">
      <w:pPr>
        <w:pStyle w:val="ConsPlusNormal0"/>
        <w:jc w:val="both"/>
      </w:pPr>
    </w:p>
    <w:p w:rsidR="00F450A6" w:rsidRDefault="00743A98">
      <w:pPr>
        <w:pStyle w:val="ConsPlusNonformat0"/>
        <w:jc w:val="both"/>
      </w:pPr>
      <w:r>
        <w:t xml:space="preserve">    2.  </w:t>
      </w:r>
      <w:proofErr w:type="gramStart"/>
      <w:r>
        <w:t>Возможные  места</w:t>
      </w:r>
      <w:proofErr w:type="gramEnd"/>
      <w:r>
        <w:t xml:space="preserve">  и  способы  проникновения  террористов  на объект</w:t>
      </w:r>
    </w:p>
    <w:p w:rsidR="00F450A6" w:rsidRDefault="00743A98">
      <w:pPr>
        <w:pStyle w:val="ConsPlusNonformat0"/>
        <w:jc w:val="both"/>
      </w:pPr>
      <w:r>
        <w:t>(территорию) ____________________________________________.</w:t>
      </w:r>
    </w:p>
    <w:p w:rsidR="00F450A6" w:rsidRDefault="00743A98">
      <w:pPr>
        <w:pStyle w:val="ConsPlusNonformat0"/>
        <w:jc w:val="both"/>
      </w:pPr>
      <w:r>
        <w:t xml:space="preserve">    3.  </w:t>
      </w:r>
      <w:proofErr w:type="gramStart"/>
      <w:r>
        <w:t>Наиболее  вероятные</w:t>
      </w:r>
      <w:proofErr w:type="gramEnd"/>
      <w:r>
        <w:t xml:space="preserve">  средства  поражения,  которые  могут применить</w:t>
      </w:r>
    </w:p>
    <w:p w:rsidR="00F450A6" w:rsidRDefault="00743A98">
      <w:pPr>
        <w:pStyle w:val="ConsPlusNonformat0"/>
        <w:jc w:val="both"/>
      </w:pPr>
      <w:r>
        <w:t>террористы при совершении террористического акта _________________________.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   IV. Прогноз последствий в результате совершения на объекте</w:t>
      </w:r>
    </w:p>
    <w:p w:rsidR="00F450A6" w:rsidRDefault="00743A98">
      <w:pPr>
        <w:pStyle w:val="ConsPlusNonformat0"/>
        <w:jc w:val="both"/>
      </w:pPr>
      <w:r>
        <w:t xml:space="preserve">                    (территории) тер</w:t>
      </w:r>
      <w:r>
        <w:t>рористического акта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1.    Предполагаемые     модели         действий            нарушителей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__________________________________________________________________________.</w:t>
      </w:r>
    </w:p>
    <w:p w:rsidR="00F450A6" w:rsidRDefault="00743A98">
      <w:pPr>
        <w:pStyle w:val="ConsPlusNonformat0"/>
        <w:jc w:val="both"/>
      </w:pPr>
      <w:r>
        <w:t xml:space="preserve">   (краткое описание основных угроз совершения террористического акта на</w:t>
      </w:r>
    </w:p>
    <w:p w:rsidR="00F450A6" w:rsidRDefault="00743A98">
      <w:pPr>
        <w:pStyle w:val="ConsPlusNonformat0"/>
        <w:jc w:val="both"/>
      </w:pPr>
      <w:r>
        <w:t xml:space="preserve">   объекте (территории) (возможность размещения на объекте (территории)</w:t>
      </w:r>
    </w:p>
    <w:p w:rsidR="00F450A6" w:rsidRDefault="00743A98">
      <w:pPr>
        <w:pStyle w:val="ConsPlusNonformat0"/>
        <w:jc w:val="both"/>
      </w:pPr>
      <w:r>
        <w:t xml:space="preserve"> взрывных устройств, захват заложников из числа работников, обучающихся и</w:t>
      </w:r>
    </w:p>
    <w:p w:rsidR="00F450A6" w:rsidRDefault="00743A98">
      <w:pPr>
        <w:pStyle w:val="ConsPlusNonformat0"/>
        <w:jc w:val="both"/>
      </w:pPr>
      <w:r>
        <w:t>иных лиц, находящихся на объекте (территории), наличие рисков химического,</w:t>
      </w:r>
    </w:p>
    <w:p w:rsidR="00F450A6" w:rsidRDefault="00743A98">
      <w:pPr>
        <w:pStyle w:val="ConsPlusNonformat0"/>
        <w:jc w:val="both"/>
      </w:pPr>
      <w:r>
        <w:t xml:space="preserve">          биологического и радиационного заражения (загрязнения)</w:t>
      </w:r>
    </w:p>
    <w:p w:rsidR="00F450A6" w:rsidRDefault="00743A98">
      <w:pPr>
        <w:pStyle w:val="ConsPlusNonformat0"/>
        <w:jc w:val="both"/>
      </w:pPr>
      <w:r>
        <w:t xml:space="preserve">    2.  </w:t>
      </w:r>
      <w:proofErr w:type="gramStart"/>
      <w:r>
        <w:t>Вероятные  последствия</w:t>
      </w:r>
      <w:proofErr w:type="gramEnd"/>
      <w:r>
        <w:t xml:space="preserve"> совершения террористического акта на объекте</w:t>
      </w:r>
    </w:p>
    <w:p w:rsidR="00F450A6" w:rsidRDefault="00743A98">
      <w:pPr>
        <w:pStyle w:val="ConsPlusNonformat0"/>
        <w:jc w:val="both"/>
      </w:pPr>
      <w:r>
        <w:t>(территории) ______________________________________________________________</w:t>
      </w:r>
    </w:p>
    <w:p w:rsidR="00F450A6" w:rsidRDefault="00743A98">
      <w:pPr>
        <w:pStyle w:val="ConsPlusNonformat0"/>
        <w:jc w:val="both"/>
      </w:pPr>
      <w:r>
        <w:t>_______________________________________</w:t>
      </w:r>
      <w:r>
        <w:t>___________________________________.</w:t>
      </w:r>
    </w:p>
    <w:p w:rsidR="00F450A6" w:rsidRDefault="00743A98">
      <w:pPr>
        <w:pStyle w:val="ConsPlusNonformat0"/>
        <w:jc w:val="both"/>
      </w:pPr>
      <w:r>
        <w:t xml:space="preserve">    (площадь возможной зоны разрушения (заражения) в случае совершения</w:t>
      </w:r>
    </w:p>
    <w:p w:rsidR="00F450A6" w:rsidRDefault="00743A98">
      <w:pPr>
        <w:pStyle w:val="ConsPlusNonformat0"/>
        <w:jc w:val="both"/>
      </w:pPr>
      <w:r>
        <w:t>террористического акта (кв. метров), иные ситуации в результате совершения</w:t>
      </w:r>
    </w:p>
    <w:p w:rsidR="00F450A6" w:rsidRDefault="00743A98">
      <w:pPr>
        <w:pStyle w:val="ConsPlusNonformat0"/>
        <w:jc w:val="both"/>
      </w:pPr>
      <w:r>
        <w:t xml:space="preserve">                          террористического акта)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     V. Оценка по</w:t>
      </w:r>
      <w:r>
        <w:t>следствий совершения террористического акта</w:t>
      </w:r>
    </w:p>
    <w:p w:rsidR="00F450A6" w:rsidRDefault="00743A98">
      <w:pPr>
        <w:pStyle w:val="ConsPlusNonformat0"/>
        <w:jc w:val="both"/>
      </w:pPr>
      <w:r>
        <w:t xml:space="preserve">                          на объекте (территории)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Возможное   количество   пострадавших   на   объекте</w:t>
      </w:r>
      <w:proofErr w:type="gramStart"/>
      <w:r>
        <w:t xml:space="preserve">   (</w:t>
      </w:r>
      <w:proofErr w:type="gramEnd"/>
      <w:r>
        <w:t>территории)   -</w:t>
      </w:r>
    </w:p>
    <w:p w:rsidR="00F450A6" w:rsidRDefault="00743A98">
      <w:pPr>
        <w:pStyle w:val="ConsPlusNonformat0"/>
        <w:jc w:val="both"/>
      </w:pPr>
      <w:r>
        <w:t>_______________________.</w:t>
      </w:r>
    </w:p>
    <w:p w:rsidR="00F450A6" w:rsidRDefault="00743A98">
      <w:pPr>
        <w:pStyle w:val="ConsPlusNonformat0"/>
        <w:jc w:val="both"/>
      </w:pPr>
      <w:r>
        <w:t xml:space="preserve">       (человек)</w:t>
      </w:r>
    </w:p>
    <w:p w:rsidR="00F450A6" w:rsidRDefault="00F450A6">
      <w:pPr>
        <w:pStyle w:val="ConsPlusNormal0"/>
        <w:jc w:val="both"/>
      </w:pPr>
    </w:p>
    <w:p w:rsidR="00F450A6" w:rsidRDefault="00743A98">
      <w:pPr>
        <w:pStyle w:val="ConsPlusNonformat0"/>
        <w:jc w:val="both"/>
      </w:pPr>
      <w:r>
        <w:t xml:space="preserve">             VI. Силы и средства, привлека</w:t>
      </w:r>
      <w:r>
        <w:t>емые для обеспечения</w:t>
      </w:r>
    </w:p>
    <w:p w:rsidR="00F450A6" w:rsidRDefault="00743A98">
      <w:pPr>
        <w:pStyle w:val="ConsPlusNonformat0"/>
        <w:jc w:val="both"/>
      </w:pPr>
      <w:r>
        <w:t xml:space="preserve">          антитеррористической защищенности объекта (территории)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1. Силы, привлекаемые для обеспечения антитеррористической защищенности</w:t>
      </w:r>
    </w:p>
    <w:p w:rsidR="00F450A6" w:rsidRDefault="00743A98">
      <w:pPr>
        <w:pStyle w:val="ConsPlusNonformat0"/>
        <w:jc w:val="both"/>
      </w:pPr>
      <w:r>
        <w:t>объекта (территории) _____________________________________________________.</w:t>
      </w:r>
    </w:p>
    <w:p w:rsidR="00F450A6" w:rsidRDefault="00743A98">
      <w:pPr>
        <w:pStyle w:val="ConsPlusNonformat0"/>
        <w:jc w:val="both"/>
      </w:pPr>
      <w:r>
        <w:t xml:space="preserve">    2.   </w:t>
      </w:r>
      <w:proofErr w:type="gramStart"/>
      <w:r>
        <w:t>Средства</w:t>
      </w:r>
      <w:r>
        <w:t xml:space="preserve">,   </w:t>
      </w:r>
      <w:proofErr w:type="gramEnd"/>
      <w:r>
        <w:t>привлекаемые   для   обеспечения  антитеррористической</w:t>
      </w:r>
    </w:p>
    <w:p w:rsidR="00F450A6" w:rsidRDefault="00743A98">
      <w:pPr>
        <w:pStyle w:val="ConsPlusNonformat0"/>
        <w:jc w:val="both"/>
      </w:pPr>
      <w:r>
        <w:t>защищенности объекта _____________________________________________________.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VII. Меры по инженерно-технической, физической защите и пожарной</w:t>
      </w:r>
    </w:p>
    <w:p w:rsidR="00F450A6" w:rsidRDefault="00743A98">
      <w:pPr>
        <w:pStyle w:val="ConsPlusNonformat0"/>
        <w:jc w:val="both"/>
      </w:pPr>
      <w:r>
        <w:t xml:space="preserve">                           безопасности объекта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</w:t>
      </w:r>
      <w:r>
        <w:t xml:space="preserve">   1. Меры по инженерно-технической защите объекта (территории):</w:t>
      </w:r>
    </w:p>
    <w:p w:rsidR="00F450A6" w:rsidRDefault="00743A98">
      <w:pPr>
        <w:pStyle w:val="ConsPlusNonformat0"/>
        <w:jc w:val="both"/>
      </w:pPr>
      <w:r>
        <w:t xml:space="preserve">    а) объектовые системы оповещения _____________________________________;</w:t>
      </w:r>
    </w:p>
    <w:p w:rsidR="00F450A6" w:rsidRDefault="00743A98">
      <w:pPr>
        <w:pStyle w:val="ConsPlusNonformat0"/>
        <w:jc w:val="both"/>
      </w:pPr>
      <w:r>
        <w:t xml:space="preserve">                                       (наличие, марка, характеристика)</w:t>
      </w:r>
    </w:p>
    <w:p w:rsidR="00F450A6" w:rsidRDefault="00743A98">
      <w:pPr>
        <w:pStyle w:val="ConsPlusNonformat0"/>
        <w:jc w:val="both"/>
      </w:pPr>
      <w:r>
        <w:t xml:space="preserve">    б) наличие   резервных   источников   </w:t>
      </w:r>
      <w:proofErr w:type="gramStart"/>
      <w:r>
        <w:t xml:space="preserve">электроснабжения,   </w:t>
      </w:r>
      <w:proofErr w:type="gramEnd"/>
      <w:r>
        <w:t>систем  связи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__________________________________________________________________________;</w:t>
      </w:r>
    </w:p>
    <w:p w:rsidR="00F450A6" w:rsidRDefault="00743A98">
      <w:pPr>
        <w:pStyle w:val="ConsPlusNonformat0"/>
        <w:jc w:val="both"/>
      </w:pPr>
      <w:r>
        <w:t xml:space="preserve">                       (количество, характеристика)</w:t>
      </w:r>
    </w:p>
    <w:p w:rsidR="00F450A6" w:rsidRDefault="00743A98">
      <w:pPr>
        <w:pStyle w:val="ConsPlusNonformat0"/>
        <w:jc w:val="both"/>
      </w:pPr>
      <w:r>
        <w:t xml:space="preserve">    </w:t>
      </w:r>
      <w:proofErr w:type="gramStart"/>
      <w:r>
        <w:t xml:space="preserve">в)   </w:t>
      </w:r>
      <w:proofErr w:type="gramEnd"/>
      <w:r>
        <w:t>наличие   технических   систем   обнаружени</w:t>
      </w:r>
      <w:r>
        <w:t>я  несанкционированного</w:t>
      </w:r>
    </w:p>
    <w:p w:rsidR="00F450A6" w:rsidRDefault="00743A98">
      <w:pPr>
        <w:pStyle w:val="ConsPlusNonformat0"/>
        <w:jc w:val="both"/>
      </w:pPr>
      <w:r>
        <w:t>проникновения на объект (территорию) _____________________________________;</w:t>
      </w:r>
    </w:p>
    <w:p w:rsidR="00F450A6" w:rsidRDefault="00743A98">
      <w:pPr>
        <w:pStyle w:val="ConsPlusNonformat0"/>
        <w:jc w:val="both"/>
      </w:pPr>
      <w:r>
        <w:t xml:space="preserve">                                             (марка, количество)</w:t>
      </w:r>
    </w:p>
    <w:p w:rsidR="00F450A6" w:rsidRDefault="00743A98">
      <w:pPr>
        <w:pStyle w:val="ConsPlusNonformat0"/>
        <w:jc w:val="both"/>
      </w:pPr>
      <w:r>
        <w:t xml:space="preserve">    г) наличие стационарных и ручных металлоискателей</w:t>
      </w:r>
    </w:p>
    <w:p w:rsidR="00F450A6" w:rsidRDefault="00743A98">
      <w:pPr>
        <w:pStyle w:val="ConsPlusNonformat0"/>
        <w:jc w:val="both"/>
      </w:pPr>
      <w:r>
        <w:t>_____________________________________</w:t>
      </w:r>
      <w:r>
        <w:t>_____________________________________;</w:t>
      </w:r>
    </w:p>
    <w:p w:rsidR="00F450A6" w:rsidRDefault="00743A98">
      <w:pPr>
        <w:pStyle w:val="ConsPlusNonformat0"/>
        <w:jc w:val="both"/>
      </w:pPr>
      <w:r>
        <w:t xml:space="preserve">                            (марка, количество)</w:t>
      </w:r>
    </w:p>
    <w:p w:rsidR="00F450A6" w:rsidRDefault="00743A98">
      <w:pPr>
        <w:pStyle w:val="ConsPlusNonformat0"/>
        <w:jc w:val="both"/>
      </w:pPr>
      <w:r>
        <w:t xml:space="preserve">    д) наличие систем наружного освещения объекта (территории)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__________________________________________________________________________;</w:t>
      </w:r>
    </w:p>
    <w:p w:rsidR="00F450A6" w:rsidRDefault="00743A98">
      <w:pPr>
        <w:pStyle w:val="ConsPlusNonformat0"/>
        <w:jc w:val="both"/>
      </w:pPr>
      <w:r>
        <w:t xml:space="preserve">                            (м</w:t>
      </w:r>
      <w:r>
        <w:t>арка, количество)</w:t>
      </w:r>
    </w:p>
    <w:p w:rsidR="00F450A6" w:rsidRDefault="00743A98">
      <w:pPr>
        <w:pStyle w:val="ConsPlusNonformat0"/>
        <w:jc w:val="both"/>
      </w:pPr>
      <w:r>
        <w:t xml:space="preserve">    е) наличие системы видеонаблюдения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__________________________________________________________________________.</w:t>
      </w:r>
    </w:p>
    <w:p w:rsidR="00F450A6" w:rsidRDefault="00743A98">
      <w:pPr>
        <w:pStyle w:val="ConsPlusNonformat0"/>
        <w:jc w:val="both"/>
      </w:pPr>
      <w:r>
        <w:t xml:space="preserve">                            (марка, количество)</w:t>
      </w:r>
    </w:p>
    <w:p w:rsidR="00F450A6" w:rsidRDefault="00743A98">
      <w:pPr>
        <w:pStyle w:val="ConsPlusNonformat0"/>
        <w:jc w:val="both"/>
      </w:pPr>
      <w:r>
        <w:t xml:space="preserve">    2. Меры по физической защите объекта (территории):</w:t>
      </w:r>
    </w:p>
    <w:p w:rsidR="00F450A6" w:rsidRDefault="00743A98">
      <w:pPr>
        <w:pStyle w:val="ConsPlusNonformat0"/>
        <w:jc w:val="both"/>
      </w:pPr>
      <w:r>
        <w:t xml:space="preserve">    </w:t>
      </w:r>
      <w:proofErr w:type="gramStart"/>
      <w:r>
        <w:t>а)  количество</w:t>
      </w:r>
      <w:proofErr w:type="gramEnd"/>
      <w:r>
        <w:t xml:space="preserve">  </w:t>
      </w:r>
      <w:r>
        <w:t>контрольно-пропускных  пунктов  (для  прохода  людей  и</w:t>
      </w:r>
    </w:p>
    <w:p w:rsidR="00F450A6" w:rsidRDefault="00743A98">
      <w:pPr>
        <w:pStyle w:val="ConsPlusNonformat0"/>
        <w:jc w:val="both"/>
      </w:pPr>
      <w:r>
        <w:lastRenderedPageBreak/>
        <w:t>проезда транспортных средств) ____________________________________________;</w:t>
      </w:r>
    </w:p>
    <w:p w:rsidR="00F450A6" w:rsidRDefault="00743A98">
      <w:pPr>
        <w:pStyle w:val="ConsPlusNonformat0"/>
        <w:jc w:val="both"/>
      </w:pPr>
      <w:r>
        <w:t xml:space="preserve">    </w:t>
      </w:r>
      <w:proofErr w:type="gramStart"/>
      <w:r>
        <w:t xml:space="preserve">б)   </w:t>
      </w:r>
      <w:proofErr w:type="gramEnd"/>
      <w:r>
        <w:t>количество  эвакуационных  выходов  (для  выхода  людей  и  выезда</w:t>
      </w:r>
    </w:p>
    <w:p w:rsidR="00F450A6" w:rsidRDefault="00743A98">
      <w:pPr>
        <w:pStyle w:val="ConsPlusNonformat0"/>
        <w:jc w:val="both"/>
      </w:pPr>
      <w:r>
        <w:t>транспортных средств) __________________________</w:t>
      </w:r>
      <w:r>
        <w:t>__________________________;</w:t>
      </w:r>
    </w:p>
    <w:p w:rsidR="00F450A6" w:rsidRDefault="00743A98">
      <w:pPr>
        <w:pStyle w:val="ConsPlusNonformat0"/>
        <w:jc w:val="both"/>
      </w:pPr>
      <w:r>
        <w:t xml:space="preserve">    в) наличие   на   </w:t>
      </w:r>
      <w:proofErr w:type="gramStart"/>
      <w:r>
        <w:t>объекте  (</w:t>
      </w:r>
      <w:proofErr w:type="gramEnd"/>
      <w:r>
        <w:t>территории)  электронной  системы  пропуска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__________________________________________________________________________;</w:t>
      </w:r>
    </w:p>
    <w:p w:rsidR="00F450A6" w:rsidRDefault="00743A98">
      <w:pPr>
        <w:pStyle w:val="ConsPlusNonformat0"/>
        <w:jc w:val="both"/>
      </w:pPr>
      <w:r>
        <w:t xml:space="preserve">                     (тип установленного оборудования)</w:t>
      </w:r>
    </w:p>
    <w:p w:rsidR="00F450A6" w:rsidRDefault="00743A98">
      <w:pPr>
        <w:pStyle w:val="ConsPlusNonformat0"/>
        <w:jc w:val="both"/>
      </w:pPr>
      <w:r>
        <w:t xml:space="preserve">    г) физическая охрана объекта (территории) _____________________________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__________________________________________________________________________.</w:t>
      </w:r>
    </w:p>
    <w:p w:rsidR="00F450A6" w:rsidRDefault="00743A98">
      <w:pPr>
        <w:pStyle w:val="ConsPlusNonformat0"/>
        <w:jc w:val="both"/>
      </w:pPr>
      <w:r>
        <w:t xml:space="preserve">   (организация, осуществляющая охранные мероприятия, количество постов</w:t>
      </w:r>
    </w:p>
    <w:p w:rsidR="00F450A6" w:rsidRDefault="00743A98">
      <w:pPr>
        <w:pStyle w:val="ConsPlusNonformat0"/>
        <w:jc w:val="both"/>
      </w:pPr>
      <w:r>
        <w:t xml:space="preserve">                                </w:t>
      </w:r>
      <w:r>
        <w:t xml:space="preserve"> (человек)</w:t>
      </w:r>
    </w:p>
    <w:p w:rsidR="00F450A6" w:rsidRDefault="00743A98">
      <w:pPr>
        <w:pStyle w:val="ConsPlusNonformat0"/>
        <w:jc w:val="both"/>
      </w:pPr>
      <w:r>
        <w:t xml:space="preserve">    3.   Наличие   систем   противопожарной   </w:t>
      </w:r>
      <w:proofErr w:type="gramStart"/>
      <w:r>
        <w:t>защиты  и</w:t>
      </w:r>
      <w:proofErr w:type="gramEnd"/>
      <w:r>
        <w:t xml:space="preserve">  первичных  средств</w:t>
      </w:r>
    </w:p>
    <w:p w:rsidR="00F450A6" w:rsidRDefault="00743A98">
      <w:pPr>
        <w:pStyle w:val="ConsPlusNonformat0"/>
        <w:jc w:val="both"/>
      </w:pPr>
      <w:r>
        <w:t>пожаротушения объекта (территории):</w:t>
      </w:r>
    </w:p>
    <w:p w:rsidR="00F450A6" w:rsidRDefault="00743A98">
      <w:pPr>
        <w:pStyle w:val="ConsPlusNonformat0"/>
        <w:jc w:val="both"/>
      </w:pPr>
      <w:r>
        <w:t xml:space="preserve">    а) наличие автоматической пожарной сигнализации _______________________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__________________________________________________________________________;</w:t>
      </w:r>
    </w:p>
    <w:p w:rsidR="00F450A6" w:rsidRDefault="00743A98">
      <w:pPr>
        <w:pStyle w:val="ConsPlusNonformat0"/>
        <w:jc w:val="both"/>
      </w:pPr>
      <w:r>
        <w:t xml:space="preserve">                             (характеристика)</w:t>
      </w:r>
    </w:p>
    <w:p w:rsidR="00F450A6" w:rsidRDefault="00743A98">
      <w:pPr>
        <w:pStyle w:val="ConsPlusNonformat0"/>
        <w:jc w:val="both"/>
      </w:pPr>
      <w:r>
        <w:t xml:space="preserve">    б) наличие системы внутреннего противопожарного водопровода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</w:t>
      </w:r>
      <w:r>
        <w:t>____;</w:t>
      </w:r>
    </w:p>
    <w:p w:rsidR="00F450A6" w:rsidRDefault="00743A98">
      <w:pPr>
        <w:pStyle w:val="ConsPlusNonformat0"/>
        <w:jc w:val="both"/>
      </w:pPr>
      <w:r>
        <w:t xml:space="preserve">                             (характеристика)</w:t>
      </w:r>
    </w:p>
    <w:p w:rsidR="00F450A6" w:rsidRDefault="00743A98">
      <w:pPr>
        <w:pStyle w:val="ConsPlusNonformat0"/>
        <w:jc w:val="both"/>
      </w:pPr>
      <w:r>
        <w:t xml:space="preserve">    в) наличие автоматической системы пожаротушения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__________________________________________________________________________;</w:t>
      </w:r>
    </w:p>
    <w:p w:rsidR="00F450A6" w:rsidRDefault="00743A98">
      <w:pPr>
        <w:pStyle w:val="ConsPlusNonformat0"/>
        <w:jc w:val="both"/>
      </w:pPr>
      <w:r>
        <w:t xml:space="preserve">                               (тип, марка)</w:t>
      </w:r>
    </w:p>
    <w:p w:rsidR="00F450A6" w:rsidRDefault="00743A98">
      <w:pPr>
        <w:pStyle w:val="ConsPlusNonformat0"/>
        <w:jc w:val="both"/>
      </w:pPr>
      <w:r>
        <w:t xml:space="preserve">    </w:t>
      </w:r>
      <w:proofErr w:type="gramStart"/>
      <w:r>
        <w:t>г)  наличие</w:t>
      </w:r>
      <w:proofErr w:type="gramEnd"/>
      <w:r>
        <w:t xml:space="preserve">  системы  оповещ</w:t>
      </w:r>
      <w:r>
        <w:t>ения  и  управления  эвакуацией  при пожаре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__________________________________________________________________________;</w:t>
      </w:r>
    </w:p>
    <w:p w:rsidR="00F450A6" w:rsidRDefault="00743A98">
      <w:pPr>
        <w:pStyle w:val="ConsPlusNonformat0"/>
        <w:jc w:val="both"/>
      </w:pPr>
      <w:r>
        <w:t xml:space="preserve">                               (тип, марка)</w:t>
      </w:r>
    </w:p>
    <w:p w:rsidR="00F450A6" w:rsidRDefault="00743A98">
      <w:pPr>
        <w:pStyle w:val="ConsPlusNonformat0"/>
        <w:jc w:val="both"/>
      </w:pPr>
      <w:r>
        <w:t xml:space="preserve">    д) наличие первичных средств пожаротушения (огнетушителей)</w:t>
      </w:r>
    </w:p>
    <w:p w:rsidR="00F450A6" w:rsidRDefault="00743A98">
      <w:pPr>
        <w:pStyle w:val="ConsPlusNonformat0"/>
        <w:jc w:val="both"/>
      </w:pPr>
      <w:r>
        <w:t>_____________________________</w:t>
      </w:r>
      <w:r>
        <w:t>______________________________________________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__________________________________________________________________________.</w:t>
      </w:r>
    </w:p>
    <w:p w:rsidR="00F450A6" w:rsidRDefault="00743A98">
      <w:pPr>
        <w:pStyle w:val="ConsPlusNonformat0"/>
        <w:jc w:val="both"/>
      </w:pPr>
      <w:r>
        <w:t xml:space="preserve">                             (характеристика)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                   VIII. Выводы и рекомендации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>_________________________________</w:t>
      </w:r>
      <w:r>
        <w:t>_________________________________________.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         IX. Дополнительные сведения с учетом особенностей</w:t>
      </w:r>
    </w:p>
    <w:p w:rsidR="00F450A6" w:rsidRDefault="00743A98">
      <w:pPr>
        <w:pStyle w:val="ConsPlusNonformat0"/>
        <w:jc w:val="both"/>
      </w:pPr>
      <w:r>
        <w:t xml:space="preserve">                    объекта (территории) (при наличии)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>___________________________________________________________________________</w:t>
      </w:r>
    </w:p>
    <w:p w:rsidR="00F450A6" w:rsidRDefault="00743A98">
      <w:pPr>
        <w:pStyle w:val="ConsPlusNonformat0"/>
        <w:jc w:val="both"/>
      </w:pPr>
      <w:r>
        <w:t>_________________</w:t>
      </w:r>
      <w:r>
        <w:t>__________________________________________________________</w:t>
      </w:r>
    </w:p>
    <w:p w:rsidR="00F450A6" w:rsidRDefault="00743A98">
      <w:pPr>
        <w:pStyle w:val="ConsPlusNonformat0"/>
        <w:jc w:val="both"/>
      </w:pPr>
      <w:r>
        <w:t xml:space="preserve">                   (наличие локальных зон безопасности)</w:t>
      </w:r>
    </w:p>
    <w:p w:rsidR="00F450A6" w:rsidRDefault="00743A98">
      <w:pPr>
        <w:pStyle w:val="ConsPlusNonformat0"/>
        <w:jc w:val="both"/>
      </w:pPr>
      <w:r>
        <w:t>__________________________________________________________________________.</w:t>
      </w:r>
    </w:p>
    <w:p w:rsidR="00F450A6" w:rsidRDefault="00743A98">
      <w:pPr>
        <w:pStyle w:val="ConsPlusNonformat0"/>
        <w:jc w:val="both"/>
      </w:pPr>
      <w:r>
        <w:t xml:space="preserve">                             (другие сведения)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 xml:space="preserve">    Приложение: 1. Поэтажный   план </w:t>
      </w:r>
      <w:proofErr w:type="gramStart"/>
      <w:r>
        <w:t xml:space="preserve">   (</w:t>
      </w:r>
      <w:proofErr w:type="gramEnd"/>
      <w:r>
        <w:t>схема)   объекта   (территории)   с</w:t>
      </w:r>
    </w:p>
    <w:p w:rsidR="00F450A6" w:rsidRDefault="00743A98">
      <w:pPr>
        <w:pStyle w:val="ConsPlusNonformat0"/>
        <w:jc w:val="both"/>
      </w:pPr>
      <w:r>
        <w:t xml:space="preserve">                   обозначением критических элементов объекта.</w:t>
      </w:r>
    </w:p>
    <w:p w:rsidR="00F450A6" w:rsidRDefault="00743A98">
      <w:pPr>
        <w:pStyle w:val="ConsPlusNonformat0"/>
        <w:jc w:val="both"/>
      </w:pPr>
      <w:r>
        <w:t xml:space="preserve">                2. План (схема) </w:t>
      </w:r>
      <w:proofErr w:type="gramStart"/>
      <w:r>
        <w:t>охраны  объекта</w:t>
      </w:r>
      <w:proofErr w:type="gramEnd"/>
      <w:r>
        <w:t xml:space="preserve">  (территории)  с  указанием</w:t>
      </w:r>
    </w:p>
    <w:p w:rsidR="00F450A6" w:rsidRDefault="00743A98">
      <w:pPr>
        <w:pStyle w:val="ConsPlusNonformat0"/>
        <w:jc w:val="both"/>
      </w:pPr>
      <w:r>
        <w:t xml:space="preserve">                   контрольно-пропускных </w:t>
      </w:r>
      <w:r>
        <w:t xml:space="preserve">    </w:t>
      </w:r>
      <w:proofErr w:type="gramStart"/>
      <w:r>
        <w:t xml:space="preserve">пунктов,   </w:t>
      </w:r>
      <w:proofErr w:type="gramEnd"/>
      <w:r>
        <w:t xml:space="preserve">  постов    охраны,</w:t>
      </w:r>
    </w:p>
    <w:p w:rsidR="00F450A6" w:rsidRDefault="00743A98">
      <w:pPr>
        <w:pStyle w:val="ConsPlusNonformat0"/>
        <w:jc w:val="both"/>
      </w:pPr>
      <w:r>
        <w:t xml:space="preserve">                   инженерно-технических средств охраны.</w:t>
      </w:r>
    </w:p>
    <w:p w:rsidR="00F450A6" w:rsidRDefault="00743A98">
      <w:pPr>
        <w:pStyle w:val="ConsPlusNonformat0"/>
        <w:jc w:val="both"/>
      </w:pPr>
      <w:r>
        <w:t xml:space="preserve">                3. Акт обследования и категорирования объекта (территории).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>Руководитель объекта (территории)</w:t>
      </w:r>
    </w:p>
    <w:p w:rsidR="00F450A6" w:rsidRDefault="00743A98">
      <w:pPr>
        <w:pStyle w:val="ConsPlusNonformat0"/>
        <w:jc w:val="both"/>
      </w:pPr>
      <w:r>
        <w:t>_________________                           _________</w:t>
      </w:r>
      <w:r>
        <w:t>______________________</w:t>
      </w:r>
    </w:p>
    <w:p w:rsidR="00F450A6" w:rsidRDefault="00743A98">
      <w:pPr>
        <w:pStyle w:val="ConsPlusNonformat0"/>
        <w:jc w:val="both"/>
      </w:pPr>
      <w:r>
        <w:t xml:space="preserve">    (</w:t>
      </w:r>
      <w:proofErr w:type="gramStart"/>
      <w:r>
        <w:t xml:space="preserve">подпись)   </w:t>
      </w:r>
      <w:proofErr w:type="gramEnd"/>
      <w:r>
        <w:t xml:space="preserve">                                  (инициалы, фамилия)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>Паспорт безопасности актуализирован "__" ____________ 20__ г.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>Причина актуализации: _____________________________________________________</w:t>
      </w:r>
    </w:p>
    <w:p w:rsidR="00F450A6" w:rsidRDefault="00F450A6">
      <w:pPr>
        <w:pStyle w:val="ConsPlusNonformat0"/>
        <w:jc w:val="both"/>
      </w:pPr>
    </w:p>
    <w:p w:rsidR="00F450A6" w:rsidRDefault="00743A98">
      <w:pPr>
        <w:pStyle w:val="ConsPlusNonformat0"/>
        <w:jc w:val="both"/>
      </w:pPr>
      <w:r>
        <w:t>Руководитель объекта (</w:t>
      </w:r>
      <w:r>
        <w:t>территории)</w:t>
      </w:r>
    </w:p>
    <w:p w:rsidR="00F450A6" w:rsidRDefault="00743A98">
      <w:pPr>
        <w:pStyle w:val="ConsPlusNonformat0"/>
        <w:jc w:val="both"/>
      </w:pPr>
      <w:r>
        <w:t>_________________                           _______________________________</w:t>
      </w:r>
    </w:p>
    <w:p w:rsidR="00F450A6" w:rsidRDefault="00743A98">
      <w:pPr>
        <w:pStyle w:val="ConsPlusNonformat0"/>
        <w:jc w:val="both"/>
      </w:pPr>
      <w:r>
        <w:t xml:space="preserve">    (</w:t>
      </w:r>
      <w:proofErr w:type="gramStart"/>
      <w:r>
        <w:t xml:space="preserve">подпись)   </w:t>
      </w:r>
      <w:proofErr w:type="gramEnd"/>
      <w:r>
        <w:t xml:space="preserve">                                  (инициалы, фамилия)</w:t>
      </w: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jc w:val="both"/>
      </w:pPr>
    </w:p>
    <w:p w:rsidR="00F450A6" w:rsidRDefault="00F450A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450A6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A98" w:rsidRDefault="00743A98">
      <w:r>
        <w:separator/>
      </w:r>
    </w:p>
  </w:endnote>
  <w:endnote w:type="continuationSeparator" w:id="0">
    <w:p w:rsidR="00743A98" w:rsidRDefault="0074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0A6" w:rsidRDefault="00F450A6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0A6" w:rsidRDefault="00F450A6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A98" w:rsidRDefault="00743A98">
      <w:r>
        <w:separator/>
      </w:r>
    </w:p>
  </w:footnote>
  <w:footnote w:type="continuationSeparator" w:id="0">
    <w:p w:rsidR="00743A98" w:rsidRDefault="00743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0A6" w:rsidRDefault="00F450A6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0A6" w:rsidRDefault="00F450A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50A6"/>
    <w:rsid w:val="00743A98"/>
    <w:rsid w:val="00EF330D"/>
    <w:rsid w:val="00F4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4F00A0-0505-4495-9786-E3E35304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EF33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330D"/>
  </w:style>
  <w:style w:type="paragraph" w:styleId="a5">
    <w:name w:val="footer"/>
    <w:basedOn w:val="a"/>
    <w:link w:val="a6"/>
    <w:uiPriority w:val="99"/>
    <w:unhideWhenUsed/>
    <w:rsid w:val="00EF33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3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LAW&amp;n=410991&amp;date=18.09.2026&amp;dst=100132&amp;field=134" TargetMode="External"/><Relationship Id="rId13" Type="http://schemas.openxmlformats.org/officeDocument/2006/relationships/hyperlink" Target="https://docs7.online-sps.ru/cgi/online.cgi?req=doc&amp;base=LAW&amp;n=485323&amp;date=18.09.2026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docs7.online-sps.ru/cgi/online.cgi?req=doc&amp;base=LAW&amp;n=410991&amp;date=18.09.2026&amp;dst=100130&amp;field=134" TargetMode="External"/><Relationship Id="rId12" Type="http://schemas.openxmlformats.org/officeDocument/2006/relationships/hyperlink" Target="https://docs7.online-sps.ru/cgi/online.cgi?req=doc&amp;base=LAW&amp;n=410991&amp;date=18.09.2026&amp;dst=100153&amp;field=134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LAW&amp;n=534997&amp;date=18.09.2026&amp;dst=20&amp;field=134" TargetMode="External"/><Relationship Id="rId11" Type="http://schemas.openxmlformats.org/officeDocument/2006/relationships/hyperlink" Target="https://docs7.online-sps.ru/cgi/online.cgi?req=doc&amp;base=LAW&amp;n=410991&amp;date=18.09.2026&amp;dst=100139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LAW&amp;n=410991&amp;date=18.09.2026&amp;dst=100154&amp;field=134" TargetMode="External"/><Relationship Id="rId10" Type="http://schemas.openxmlformats.org/officeDocument/2006/relationships/hyperlink" Target="https://docs7.online-sps.ru/cgi/online.cgi?req=doc&amp;base=LAW&amp;n=410991&amp;date=18.09.2026&amp;dst=100137&amp;field=134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LAW&amp;n=410991&amp;date=18.09.2026&amp;dst=100134&amp;field=134" TargetMode="External"/><Relationship Id="rId14" Type="http://schemas.openxmlformats.org/officeDocument/2006/relationships/hyperlink" Target="https://docs7.online-sps.ru/cgi/online.cgi?req=doc&amp;base=LAW&amp;n=471020&amp;date=18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9053</Words>
  <Characters>51608</Characters>
  <Application>Microsoft Office Word</Application>
  <DocSecurity>0</DocSecurity>
  <Lines>430</Lines>
  <Paragraphs>121</Paragraphs>
  <ScaleCrop>false</ScaleCrop>
  <Company>КонсультантПлюс Версия 4025.00.50</Company>
  <LinksUpToDate>false</LinksUpToDate>
  <CharactersWithSpaces>60540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02.08.2019 N 1006
(ред. от 05.03.2022)
"Об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(территорий)"</dc:title>
  <cp:lastModifiedBy>Маковский Виктор Владимирович</cp:lastModifiedBy>
  <cp:revision>2</cp:revision>
  <dcterms:created xsi:type="dcterms:W3CDTF">2026-09-18T13:11:00Z</dcterms:created>
  <dcterms:modified xsi:type="dcterms:W3CDTF">2026-09-18T14:14:00Z</dcterms:modified>
</cp:coreProperties>
</file>